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10B7B13C" w:rsidR="00CA2185" w:rsidRDefault="007E64EF" w:rsidP="00EF5474">
      <w:pPr>
        <w:shd w:val="clear" w:color="auto" w:fill="FFFF99"/>
        <w:spacing w:after="0" w:line="240" w:lineRule="auto"/>
        <w:jc w:val="center"/>
        <w:rPr>
          <w:rFonts w:eastAsia="Times New Roman"/>
          <w:lang w:eastAsia="cs-CZ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63099E">
        <w:rPr>
          <w:b/>
          <w:sz w:val="28"/>
          <w:szCs w:val="28"/>
        </w:rPr>
        <w:t xml:space="preserve"> </w:t>
      </w:r>
      <w:r w:rsidR="00937FB3">
        <w:rPr>
          <w:b/>
          <w:sz w:val="28"/>
          <w:szCs w:val="28"/>
        </w:rPr>
        <w:t>4</w:t>
      </w:r>
      <w:r w:rsidR="005F7E60">
        <w:rPr>
          <w:b/>
          <w:sz w:val="28"/>
          <w:szCs w:val="28"/>
        </w:rPr>
        <w:t>7</w:t>
      </w:r>
      <w:r w:rsidR="00E5226C">
        <w:rPr>
          <w:b/>
          <w:sz w:val="28"/>
          <w:szCs w:val="28"/>
        </w:rPr>
        <w:t xml:space="preserve"> </w:t>
      </w:r>
      <w:r w:rsidR="00CA2185">
        <w:rPr>
          <w:b/>
          <w:sz w:val="28"/>
          <w:szCs w:val="28"/>
        </w:rPr>
        <w:t xml:space="preserve">ze dne </w:t>
      </w:r>
      <w:r w:rsidR="005F7E60">
        <w:rPr>
          <w:b/>
          <w:sz w:val="28"/>
          <w:szCs w:val="28"/>
        </w:rPr>
        <w:t>23</w:t>
      </w:r>
      <w:r w:rsidR="00F672C7">
        <w:rPr>
          <w:b/>
          <w:sz w:val="28"/>
          <w:szCs w:val="28"/>
        </w:rPr>
        <w:t>. června 2022</w:t>
      </w:r>
    </w:p>
    <w:p w14:paraId="52E00487" w14:textId="21B48F92" w:rsidR="00EF5474" w:rsidRDefault="00EF5474" w:rsidP="00EF5474">
      <w:pPr>
        <w:pStyle w:val="Bezmezer"/>
        <w:ind w:left="426"/>
        <w:rPr>
          <w:rFonts w:eastAsia="Times New Roman"/>
          <w:b/>
          <w:bCs/>
          <w:lang w:eastAsia="cs-CZ"/>
        </w:rPr>
      </w:pPr>
    </w:p>
    <w:p w14:paraId="0C823292" w14:textId="77777777" w:rsidR="00F65815" w:rsidRDefault="00F65815" w:rsidP="00F65815">
      <w:pPr>
        <w:pStyle w:val="Bezmezer"/>
        <w:ind w:left="360"/>
        <w:rPr>
          <w:rFonts w:eastAsia="Times New Roman"/>
          <w:b/>
          <w:bCs/>
          <w:lang w:eastAsia="cs-CZ"/>
        </w:rPr>
      </w:pP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2C8250E4" w14:textId="7DC8CF86" w:rsidR="000B7E31" w:rsidRPr="00181218" w:rsidRDefault="00E5226C" w:rsidP="00181218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1</w:t>
      </w:r>
      <w:r w:rsidR="00067D97" w:rsidRPr="00181218">
        <w:rPr>
          <w:rFonts w:eastAsia="Times New Roman"/>
          <w:b/>
          <w:lang w:eastAsia="cs-CZ"/>
        </w:rPr>
        <w:t>.    Zprávy STK</w:t>
      </w:r>
    </w:p>
    <w:p w14:paraId="4A2DA9EF" w14:textId="77777777" w:rsidR="00DE391B" w:rsidRDefault="00351D8E" w:rsidP="00B10407">
      <w:pPr>
        <w:pStyle w:val="Bezmezer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Schválení výsledků</w:t>
      </w:r>
    </w:p>
    <w:p w14:paraId="17684603" w14:textId="797E89AF" w:rsidR="00CE6242" w:rsidRDefault="00CE6242" w:rsidP="00DE391B">
      <w:pPr>
        <w:pStyle w:val="Bezmezer"/>
        <w:ind w:left="360"/>
        <w:rPr>
          <w:lang w:eastAsia="cs-CZ"/>
        </w:rPr>
      </w:pPr>
      <w:r w:rsidRPr="00C9264F">
        <w:t>OP J</w:t>
      </w:r>
      <w:r w:rsidR="004C21D6" w:rsidRPr="00C9264F">
        <w:t>a</w:t>
      </w:r>
      <w:r w:rsidRPr="00C9264F">
        <w:t xml:space="preserve">rošovský pivovar – výsledky </w:t>
      </w:r>
      <w:r w:rsidR="005F7E60">
        <w:t>14</w:t>
      </w:r>
      <w:r w:rsidRPr="00C9264F">
        <w:t xml:space="preserve">. kola </w:t>
      </w:r>
      <w:r w:rsidR="00C9264F" w:rsidRPr="00C9264F">
        <w:t xml:space="preserve"> </w:t>
      </w:r>
      <w:r w:rsidRPr="00C9264F">
        <w:t>schváleny dle IS</w:t>
      </w:r>
    </w:p>
    <w:p w14:paraId="5D82FB41" w14:textId="4D76970B" w:rsidR="00CC0056" w:rsidRDefault="00E7672F" w:rsidP="00C9264F">
      <w:pPr>
        <w:pStyle w:val="Bezmezer"/>
      </w:pPr>
      <w:r>
        <w:t xml:space="preserve">      </w:t>
      </w:r>
      <w:r w:rsidR="00B623D9" w:rsidRPr="00C9264F">
        <w:t xml:space="preserve"> </w:t>
      </w:r>
      <w:r w:rsidR="00CE6242" w:rsidRPr="00C9264F">
        <w:t xml:space="preserve">OS M „A“ – výsledky </w:t>
      </w:r>
      <w:r w:rsidR="005F7E60">
        <w:t>5</w:t>
      </w:r>
      <w:r w:rsidR="00CE6242" w:rsidRPr="00C9264F">
        <w:t>. kola</w:t>
      </w:r>
      <w:r w:rsidR="00C9264F">
        <w:t xml:space="preserve"> nadstavby </w:t>
      </w:r>
      <w:r w:rsidR="00CE6242" w:rsidRPr="00C9264F">
        <w:t xml:space="preserve"> schváleny dle IS</w:t>
      </w:r>
    </w:p>
    <w:p w14:paraId="0F819529" w14:textId="221010D1" w:rsidR="00C9264F" w:rsidRDefault="008D12FA" w:rsidP="00C9264F">
      <w:pPr>
        <w:pStyle w:val="Bezmezer"/>
      </w:pPr>
      <w:r>
        <w:t xml:space="preserve">      </w:t>
      </w:r>
      <w:r w:rsidR="00554B09" w:rsidRPr="00C9264F">
        <w:t xml:space="preserve"> </w:t>
      </w:r>
      <w:r w:rsidR="00885A62" w:rsidRPr="00C9264F">
        <w:t xml:space="preserve">OS M „B“ – </w:t>
      </w:r>
      <w:r w:rsidR="00C9264F" w:rsidRPr="00C9264F">
        <w:t xml:space="preserve">výsledky </w:t>
      </w:r>
      <w:r w:rsidR="005F7E60">
        <w:t>5</w:t>
      </w:r>
      <w:r w:rsidR="00C9264F" w:rsidRPr="00C9264F">
        <w:t>. kola</w:t>
      </w:r>
      <w:r w:rsidR="00C9264F">
        <w:t xml:space="preserve"> nadstavby </w:t>
      </w:r>
      <w:r w:rsidR="00C9264F" w:rsidRPr="00C9264F">
        <w:t xml:space="preserve"> schváleny dle IS</w:t>
      </w:r>
    </w:p>
    <w:p w14:paraId="66CE4A5F" w14:textId="77777777" w:rsidR="0058394F" w:rsidRDefault="00F11492" w:rsidP="00F95AC1">
      <w:pPr>
        <w:pStyle w:val="Bezmezer"/>
        <w:rPr>
          <w:color w:val="151515"/>
          <w:shd w:val="clear" w:color="auto" w:fill="FFFFFF"/>
        </w:rPr>
      </w:pPr>
      <w:r>
        <w:t xml:space="preserve">      </w:t>
      </w:r>
      <w:r w:rsidR="00554B09" w:rsidRPr="00C9264F">
        <w:t xml:space="preserve"> </w:t>
      </w:r>
      <w:r w:rsidR="00885A62" w:rsidRPr="00C9264F">
        <w:t xml:space="preserve">OS M „C“ – výsledky </w:t>
      </w:r>
      <w:r w:rsidR="005F7E60">
        <w:t>15</w:t>
      </w:r>
      <w:r w:rsidR="00071074">
        <w:t xml:space="preserve">. </w:t>
      </w:r>
      <w:r w:rsidR="00885A62" w:rsidRPr="00C9264F">
        <w:t xml:space="preserve"> kola schváleny dle IS</w:t>
      </w:r>
      <w:r w:rsidR="00E5226C">
        <w:rPr>
          <w:color w:val="151515"/>
          <w:shd w:val="clear" w:color="auto" w:fill="FFFFFF"/>
        </w:rPr>
        <w:t xml:space="preserve">  </w:t>
      </w:r>
      <w:r w:rsidR="00B10072">
        <w:rPr>
          <w:color w:val="151515"/>
          <w:shd w:val="clear" w:color="auto" w:fill="FFFFFF"/>
        </w:rPr>
        <w:t xml:space="preserve">    </w:t>
      </w:r>
    </w:p>
    <w:p w14:paraId="0B37985E" w14:textId="7A0A9B11" w:rsidR="00373589" w:rsidRPr="005F7E60" w:rsidRDefault="0058394F" w:rsidP="0058394F">
      <w:pPr>
        <w:pStyle w:val="Bezmezer"/>
        <w:numPr>
          <w:ilvl w:val="0"/>
          <w:numId w:val="2"/>
        </w:numPr>
      </w:pPr>
      <w:r>
        <w:t>STK schválila tabulky soutěže mužů a dorostu viz. IS</w:t>
      </w:r>
    </w:p>
    <w:p w14:paraId="726F2793" w14:textId="6CE8B0F2" w:rsidR="003D517B" w:rsidRDefault="005F7E60" w:rsidP="00B10407">
      <w:pPr>
        <w:pStyle w:val="Bezmezer"/>
        <w:numPr>
          <w:ilvl w:val="0"/>
          <w:numId w:val="1"/>
        </w:numPr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Stanovení postupů a sestupů dle SŘ FAČR a RS OFS UH</w:t>
      </w:r>
      <w:r w:rsidR="0058394F">
        <w:rPr>
          <w:rFonts w:eastAsia="Times New Roman"/>
          <w:bCs/>
          <w:lang w:eastAsia="cs-CZ"/>
        </w:rPr>
        <w:t xml:space="preserve"> </w:t>
      </w:r>
    </w:p>
    <w:p w14:paraId="6FEE476E" w14:textId="42E4CC55" w:rsidR="005F7E60" w:rsidRDefault="005F7E60" w:rsidP="005F7E60">
      <w:pPr>
        <w:pStyle w:val="Bezmezer"/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OP postup Prakšice, sestup Záhorovice, Březolupy, Březová</w:t>
      </w:r>
    </w:p>
    <w:p w14:paraId="5E7FB4D0" w14:textId="024BC242" w:rsidR="005F7E60" w:rsidRDefault="005F7E60" w:rsidP="005F7E60">
      <w:pPr>
        <w:pStyle w:val="Bezmezer"/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OS postupy sk. A Jalubí, sk. B Ostr. Lhota a sk. C Bánov</w:t>
      </w:r>
    </w:p>
    <w:p w14:paraId="2F68052A" w14:textId="4A2D871F" w:rsidR="006832EB" w:rsidRDefault="006832EB" w:rsidP="005F7E60">
      <w:pPr>
        <w:pStyle w:val="Bezmezer"/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OP dorost – právo postupu Uh. Ostroh</w:t>
      </w:r>
    </w:p>
    <w:p w14:paraId="1AF0CD6D" w14:textId="6F8BF8DF" w:rsidR="005F7E60" w:rsidRDefault="005F7E60" w:rsidP="005F7E60">
      <w:pPr>
        <w:pStyle w:val="Bezmezer"/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Zařazení mužstev do soutěží OFS UH pro soutěžní ročník 2022</w:t>
      </w:r>
      <w:r w:rsidR="006832EB">
        <w:rPr>
          <w:rFonts w:eastAsia="Times New Roman"/>
          <w:bCs/>
          <w:lang w:eastAsia="cs-CZ"/>
        </w:rPr>
        <w:t>/23</w:t>
      </w:r>
      <w:r>
        <w:rPr>
          <w:rFonts w:eastAsia="Times New Roman"/>
          <w:bCs/>
          <w:lang w:eastAsia="cs-CZ"/>
        </w:rPr>
        <w:t xml:space="preserve"> bude provedeno po doručení přihlášek do</w:t>
      </w:r>
    </w:p>
    <w:p w14:paraId="7DDEF6F5" w14:textId="044017CF" w:rsidR="005F7E60" w:rsidRDefault="005F7E60" w:rsidP="005F7E60">
      <w:pPr>
        <w:pStyle w:val="Bezmezer"/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soutěží a bude plně v souladu se SŘ FAČR</w:t>
      </w:r>
      <w:r w:rsidR="00C2094B">
        <w:rPr>
          <w:rFonts w:eastAsia="Times New Roman"/>
          <w:bCs/>
          <w:lang w:eastAsia="cs-CZ"/>
        </w:rPr>
        <w:t xml:space="preserve"> a RS OFS:</w:t>
      </w:r>
    </w:p>
    <w:p w14:paraId="29DE0F08" w14:textId="0B0077DA" w:rsidR="00C2094B" w:rsidRDefault="00C2094B" w:rsidP="005F7E60">
      <w:pPr>
        <w:pStyle w:val="Bezmezer"/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OP – 14 družstev</w:t>
      </w:r>
    </w:p>
    <w:p w14:paraId="2C02A48A" w14:textId="10C44269" w:rsidR="00C2094B" w:rsidRDefault="00C2094B" w:rsidP="005F7E60">
      <w:pPr>
        <w:pStyle w:val="Bezmezer"/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OS dle doručených přihlášek</w:t>
      </w:r>
    </w:p>
    <w:p w14:paraId="54346F3D" w14:textId="5000BB4D" w:rsidR="00C2094B" w:rsidRDefault="00C2094B" w:rsidP="005F7E60">
      <w:pPr>
        <w:pStyle w:val="Bezmezer"/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OP dorost dle doručených přihlášek</w:t>
      </w:r>
    </w:p>
    <w:p w14:paraId="56069E58" w14:textId="77777777" w:rsidR="00F672C7" w:rsidRPr="00F672C7" w:rsidRDefault="00F672C7" w:rsidP="00B10407">
      <w:pPr>
        <w:pStyle w:val="Bezmezer"/>
        <w:numPr>
          <w:ilvl w:val="0"/>
          <w:numId w:val="1"/>
        </w:numPr>
        <w:rPr>
          <w:b/>
          <w:bCs/>
        </w:rPr>
      </w:pPr>
      <w:r>
        <w:rPr>
          <w:rFonts w:eastAsia="Times New Roman"/>
          <w:lang w:eastAsia="cs-CZ"/>
        </w:rPr>
        <w:t xml:space="preserve">Přihlášky do soutěží, info k přihláškám a pokyny pro sdružené starty jsou na oddíly zaslány elektronicky, materiály jsou vyvěšeny na ofsuh.cz a na fotbal cz </w:t>
      </w:r>
      <w:hyperlink r:id="rId8" w:anchor="dokumenty" w:history="1">
        <w:r w:rsidRPr="00F672C7">
          <w:rPr>
            <w:rStyle w:val="Hypertextovodkaz"/>
            <w:b/>
            <w:bCs/>
          </w:rPr>
          <w:t>https://souteze.fotbal.cz/subjekty/subjekt/331#dokumenty</w:t>
        </w:r>
      </w:hyperlink>
    </w:p>
    <w:p w14:paraId="56F5749A" w14:textId="41A7385C" w:rsidR="00F672C7" w:rsidRDefault="00F672C7" w:rsidP="001C1835">
      <w:pPr>
        <w:pStyle w:val="Bezmezer"/>
        <w:ind w:left="360"/>
        <w:rPr>
          <w:rFonts w:eastAsia="Times New Roman"/>
          <w:b/>
          <w:bCs/>
          <w:sz w:val="28"/>
          <w:szCs w:val="28"/>
          <w:lang w:eastAsia="cs-CZ"/>
        </w:rPr>
      </w:pPr>
      <w:r w:rsidRPr="001C1835">
        <w:rPr>
          <w:rFonts w:eastAsia="Times New Roman"/>
          <w:b/>
          <w:bCs/>
          <w:sz w:val="28"/>
          <w:szCs w:val="28"/>
          <w:lang w:eastAsia="cs-CZ"/>
        </w:rPr>
        <w:t>Termín doručení přihlášek do 30.6.2022</w:t>
      </w:r>
      <w:r w:rsidR="00C2094B">
        <w:rPr>
          <w:rFonts w:eastAsia="Times New Roman"/>
          <w:b/>
          <w:bCs/>
          <w:sz w:val="28"/>
          <w:szCs w:val="28"/>
          <w:lang w:eastAsia="cs-CZ"/>
        </w:rPr>
        <w:t>. STK apeluje na oddíly na doručení přihlášek – ke dni 23. 6. bylo oficiálními kanály doručen</w:t>
      </w:r>
      <w:r w:rsidR="006832EB">
        <w:rPr>
          <w:rFonts w:eastAsia="Times New Roman"/>
          <w:b/>
          <w:bCs/>
          <w:sz w:val="28"/>
          <w:szCs w:val="28"/>
          <w:lang w:eastAsia="cs-CZ"/>
        </w:rPr>
        <w:t>y</w:t>
      </w:r>
      <w:r w:rsidR="00C2094B">
        <w:rPr>
          <w:rFonts w:eastAsia="Times New Roman"/>
          <w:b/>
          <w:bCs/>
          <w:sz w:val="28"/>
          <w:szCs w:val="28"/>
          <w:lang w:eastAsia="cs-CZ"/>
        </w:rPr>
        <w:t xml:space="preserve"> pouze</w:t>
      </w:r>
      <w:r w:rsidR="0058394F">
        <w:rPr>
          <w:rFonts w:eastAsia="Times New Roman"/>
          <w:b/>
          <w:bCs/>
          <w:sz w:val="28"/>
          <w:szCs w:val="28"/>
          <w:lang w:eastAsia="cs-CZ"/>
        </w:rPr>
        <w:t xml:space="preserve"> 4</w:t>
      </w:r>
      <w:r w:rsidR="00DE2620">
        <w:rPr>
          <w:rFonts w:eastAsia="Times New Roman"/>
          <w:b/>
          <w:bCs/>
          <w:sz w:val="28"/>
          <w:szCs w:val="28"/>
          <w:lang w:eastAsia="cs-CZ"/>
        </w:rPr>
        <w:t xml:space="preserve"> přihlášky</w:t>
      </w:r>
      <w:r w:rsidR="00C2094B">
        <w:rPr>
          <w:rFonts w:eastAsia="Times New Roman"/>
          <w:b/>
          <w:bCs/>
          <w:sz w:val="28"/>
          <w:szCs w:val="28"/>
          <w:lang w:eastAsia="cs-CZ"/>
        </w:rPr>
        <w:t xml:space="preserve"> do soutěží mužů</w:t>
      </w:r>
      <w:r w:rsidR="00DE2620">
        <w:rPr>
          <w:rFonts w:eastAsia="Times New Roman"/>
          <w:b/>
          <w:bCs/>
          <w:sz w:val="28"/>
          <w:szCs w:val="28"/>
          <w:lang w:eastAsia="cs-CZ"/>
        </w:rPr>
        <w:t>.</w:t>
      </w:r>
      <w:r w:rsidR="0032617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</w:p>
    <w:p w14:paraId="7DDACA15" w14:textId="3C53E607" w:rsidR="000B4C37" w:rsidRPr="000B4C37" w:rsidRDefault="000B4C37" w:rsidP="00B10407">
      <w:pPr>
        <w:pStyle w:val="Bezmezer"/>
        <w:numPr>
          <w:ilvl w:val="0"/>
          <w:numId w:val="2"/>
        </w:numPr>
        <w:rPr>
          <w:rFonts w:eastAsia="Times New Roman"/>
          <w:b/>
          <w:bCs/>
          <w:lang w:eastAsia="cs-CZ"/>
        </w:rPr>
      </w:pPr>
      <w:r w:rsidRPr="000B4C37">
        <w:rPr>
          <w:rFonts w:eastAsia="Times New Roman"/>
          <w:b/>
          <w:bCs/>
          <w:lang w:eastAsia="cs-CZ"/>
        </w:rPr>
        <w:t>Informace STK:</w:t>
      </w:r>
    </w:p>
    <w:p w14:paraId="197F070B" w14:textId="11E31913" w:rsidR="000B4C37" w:rsidRPr="000B4C37" w:rsidRDefault="000B4C37" w:rsidP="000B4C37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lang w:eastAsia="cs-CZ"/>
        </w:rPr>
      </w:pPr>
      <w:r w:rsidRPr="000B4C37">
        <w:rPr>
          <w:rFonts w:eastAsia="Times New Roman"/>
          <w:color w:val="000000"/>
          <w:lang w:eastAsia="cs-CZ"/>
        </w:rPr>
        <w:t>podle ustanovení § 16 odst. 2 Soutěžního řádu FAČR, řídící orgán nezařadí do soutěží družstvo mužů členského klubu, který nemá uhrazené sběrné faktury;</w:t>
      </w:r>
    </w:p>
    <w:p w14:paraId="393DF51B" w14:textId="48019361" w:rsidR="000B4C37" w:rsidRDefault="00A834E5" w:rsidP="00B10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p</w:t>
      </w:r>
      <w:r w:rsidR="000B4C37" w:rsidRPr="000B4C37">
        <w:rPr>
          <w:rFonts w:eastAsia="Times New Roman"/>
          <w:color w:val="000000"/>
          <w:lang w:eastAsia="cs-CZ"/>
        </w:rPr>
        <w:t>roběhla novelizaci Soutěžního a Disciplinárního řádu, podle které bude ze soutěže vyloučen ten členský klub, který nesplní požadavky na povinný počet mládežnických družstev podle § 33 Soutěžního řádu (přestože do přihlášky uvede, že mládežnickými družstvy bude disponovat).</w:t>
      </w:r>
    </w:p>
    <w:p w14:paraId="23E19A15" w14:textId="77777777" w:rsidR="00DD518F" w:rsidRPr="000B4C37" w:rsidRDefault="00DD518F" w:rsidP="00DD518F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lang w:eastAsia="cs-CZ"/>
        </w:rPr>
      </w:pPr>
    </w:p>
    <w:p w14:paraId="38EEFB29" w14:textId="6C9BB355" w:rsidR="000B4C37" w:rsidRDefault="000B4C37" w:rsidP="00B104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cs-CZ"/>
        </w:rPr>
      </w:pPr>
      <w:r w:rsidRPr="000B4C37">
        <w:rPr>
          <w:rFonts w:eastAsia="Times New Roman"/>
          <w:color w:val="000000"/>
          <w:lang w:eastAsia="cs-CZ"/>
        </w:rPr>
        <w:t>STK bere na vědomí nahlášená utkání a turnaje</w:t>
      </w:r>
    </w:p>
    <w:p w14:paraId="07A83BCD" w14:textId="72438CF8" w:rsidR="0058394F" w:rsidRDefault="00D34FAF" w:rsidP="00DE2620">
      <w:pPr>
        <w:pStyle w:val="Odstavecseseznamem"/>
        <w:ind w:left="360"/>
        <w:rPr>
          <w:rFonts w:eastAsia="Times New Roman"/>
          <w:color w:val="000000"/>
          <w:lang w:eastAsia="cs-CZ"/>
        </w:rPr>
      </w:pPr>
      <w:r w:rsidRPr="00DE2620">
        <w:rPr>
          <w:rFonts w:eastAsia="Times New Roman"/>
          <w:color w:val="000000"/>
          <w:lang w:eastAsia="cs-CZ"/>
        </w:rPr>
        <w:t>Huštěnovice, Mařatice, Traplice, Pitín, Jalubí, Záhorovice, Osvětimany</w:t>
      </w:r>
      <w:r w:rsidR="004778B3" w:rsidRPr="00DE2620">
        <w:rPr>
          <w:rFonts w:eastAsia="Times New Roman"/>
          <w:color w:val="000000"/>
          <w:lang w:eastAsia="cs-CZ"/>
        </w:rPr>
        <w:t>, Rudice</w:t>
      </w:r>
    </w:p>
    <w:p w14:paraId="24840027" w14:textId="468284E1" w:rsidR="00DE2620" w:rsidRPr="00DE2620" w:rsidRDefault="00DE2620" w:rsidP="00DE2620">
      <w:pPr>
        <w:pStyle w:val="Odstavecseseznamem"/>
        <w:numPr>
          <w:ilvl w:val="0"/>
          <w:numId w:val="2"/>
        </w:numPr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STK-KM bere na vědomí podnět ČSK UB-dívky – bude zapracováno do RS OFS 2022/23</w:t>
      </w:r>
    </w:p>
    <w:p w14:paraId="13A01A62" w14:textId="5CC447C1" w:rsidR="005564F6" w:rsidRDefault="0035606B" w:rsidP="00A3676E">
      <w:pPr>
        <w:pStyle w:val="Bezmezer"/>
        <w:rPr>
          <w:rFonts w:eastAsia="Times New Roman"/>
          <w:lang w:eastAsia="cs-CZ"/>
        </w:rPr>
      </w:pPr>
      <w:r w:rsidRPr="00322DA1">
        <w:rPr>
          <w:rFonts w:eastAsia="Times New Roman"/>
          <w:lang w:eastAsia="cs-CZ"/>
        </w:rPr>
        <w:t xml:space="preserve">  </w:t>
      </w:r>
      <w:r w:rsidR="00AB7217" w:rsidRPr="00322DA1">
        <w:rPr>
          <w:rFonts w:eastAsia="Times New Roman"/>
          <w:lang w:eastAsia="cs-CZ"/>
        </w:rPr>
        <w:t xml:space="preserve"> </w:t>
      </w:r>
    </w:p>
    <w:p w14:paraId="7BE1934E" w14:textId="6D29B561" w:rsidR="00F93E0F" w:rsidRPr="002F537A" w:rsidRDefault="00DF7695" w:rsidP="00B10407">
      <w:pPr>
        <w:pStyle w:val="Bezmezer"/>
        <w:numPr>
          <w:ilvl w:val="0"/>
          <w:numId w:val="4"/>
        </w:numPr>
        <w:rPr>
          <w:lang w:eastAsia="cs-CZ"/>
        </w:rPr>
      </w:pPr>
      <w:r w:rsidRPr="00B45D7F">
        <w:rPr>
          <w:b/>
          <w:bCs/>
          <w:lang w:eastAsia="cs-CZ"/>
        </w:rPr>
        <w:t>Zprávy KM</w:t>
      </w:r>
    </w:p>
    <w:p w14:paraId="13AF9B6D" w14:textId="77777777" w:rsidR="002F537A" w:rsidRPr="00EF3E44" w:rsidRDefault="002F537A" w:rsidP="00B10407">
      <w:pPr>
        <w:pStyle w:val="Bezmezer"/>
        <w:numPr>
          <w:ilvl w:val="0"/>
          <w:numId w:val="2"/>
        </w:numPr>
        <w:rPr>
          <w:lang w:eastAsia="cs-CZ"/>
        </w:rPr>
      </w:pPr>
      <w:r w:rsidRPr="00EF3E44">
        <w:rPr>
          <w:lang w:eastAsia="cs-CZ"/>
        </w:rPr>
        <w:t>Schválení výsledků</w:t>
      </w:r>
    </w:p>
    <w:p w14:paraId="52EA6B8E" w14:textId="592A4AFB" w:rsidR="002F537A" w:rsidRPr="00EF3E44" w:rsidRDefault="002F537A" w:rsidP="002F537A">
      <w:pPr>
        <w:pStyle w:val="Bezmezer"/>
        <w:ind w:left="360"/>
        <w:rPr>
          <w:lang w:eastAsia="cs-CZ"/>
        </w:rPr>
      </w:pPr>
      <w:r w:rsidRPr="00EF3E44">
        <w:rPr>
          <w:lang w:eastAsia="cs-CZ"/>
        </w:rPr>
        <w:t xml:space="preserve">OPŽ mladší – výsledky odehraných zápasů </w:t>
      </w:r>
      <w:r w:rsidR="00E30698">
        <w:rPr>
          <w:lang w:eastAsia="cs-CZ"/>
        </w:rPr>
        <w:t>20</w:t>
      </w:r>
      <w:r w:rsidRPr="00EF3E44">
        <w:rPr>
          <w:lang w:eastAsia="cs-CZ"/>
        </w:rPr>
        <w:t>. kola schváleny dle IS</w:t>
      </w:r>
    </w:p>
    <w:p w14:paraId="078A465E" w14:textId="574631CB" w:rsidR="002F537A" w:rsidRPr="00EF3E44" w:rsidRDefault="002F537A" w:rsidP="002F537A">
      <w:pPr>
        <w:pStyle w:val="Bezmezer"/>
        <w:ind w:left="360"/>
        <w:rPr>
          <w:lang w:eastAsia="cs-CZ"/>
        </w:rPr>
      </w:pPr>
      <w:r w:rsidRPr="00EF3E44">
        <w:rPr>
          <w:lang w:eastAsia="cs-CZ"/>
        </w:rPr>
        <w:t xml:space="preserve">OSŽ C - výsledky odehraných zápasů </w:t>
      </w:r>
      <w:r>
        <w:rPr>
          <w:lang w:eastAsia="cs-CZ"/>
        </w:rPr>
        <w:t>2</w:t>
      </w:r>
      <w:r w:rsidR="00E30698">
        <w:rPr>
          <w:lang w:eastAsia="cs-CZ"/>
        </w:rPr>
        <w:t>1</w:t>
      </w:r>
      <w:r w:rsidRPr="00EF3E44">
        <w:rPr>
          <w:lang w:eastAsia="cs-CZ"/>
        </w:rPr>
        <w:t>. kola schváleny dle IS</w:t>
      </w:r>
    </w:p>
    <w:p w14:paraId="5EBA40B0" w14:textId="7D13891C" w:rsidR="002F537A" w:rsidRDefault="002F537A" w:rsidP="002F537A">
      <w:pPr>
        <w:pStyle w:val="Bezmezer"/>
        <w:ind w:left="360"/>
        <w:rPr>
          <w:lang w:eastAsia="cs-CZ"/>
        </w:rPr>
      </w:pPr>
      <w:r w:rsidRPr="00EF3E44">
        <w:rPr>
          <w:lang w:eastAsia="cs-CZ"/>
        </w:rPr>
        <w:t>OPP A,</w:t>
      </w:r>
      <w:r w:rsidR="001674C8">
        <w:rPr>
          <w:lang w:eastAsia="cs-CZ"/>
        </w:rPr>
        <w:t xml:space="preserve"> </w:t>
      </w:r>
      <w:r w:rsidRPr="00EF3E44">
        <w:rPr>
          <w:lang w:eastAsia="cs-CZ"/>
        </w:rPr>
        <w:t xml:space="preserve">st.+ ml– výsledky odehraných zápasů </w:t>
      </w:r>
      <w:r>
        <w:rPr>
          <w:lang w:eastAsia="cs-CZ"/>
        </w:rPr>
        <w:t>20</w:t>
      </w:r>
      <w:r w:rsidRPr="00EF3E44">
        <w:rPr>
          <w:lang w:eastAsia="cs-CZ"/>
        </w:rPr>
        <w:t>. kola schváleny dle IS</w:t>
      </w:r>
    </w:p>
    <w:p w14:paraId="66ECD8F9" w14:textId="525B3DF5" w:rsidR="001674C8" w:rsidRPr="00EF3E44" w:rsidRDefault="001674C8" w:rsidP="001674C8">
      <w:pPr>
        <w:pStyle w:val="Bezmezer"/>
        <w:ind w:left="360"/>
        <w:rPr>
          <w:lang w:eastAsia="cs-CZ"/>
        </w:rPr>
      </w:pPr>
      <w:r w:rsidRPr="00EF3E44">
        <w:rPr>
          <w:lang w:eastAsia="cs-CZ"/>
        </w:rPr>
        <w:t>OPP B</w:t>
      </w:r>
      <w:r>
        <w:rPr>
          <w:lang w:eastAsia="cs-CZ"/>
        </w:rPr>
        <w:t>,</w:t>
      </w:r>
      <w:r w:rsidRPr="00EF3E44">
        <w:rPr>
          <w:lang w:eastAsia="cs-CZ"/>
        </w:rPr>
        <w:t xml:space="preserve"> st.+ ml– výsledky odehraných zápasů </w:t>
      </w:r>
      <w:r>
        <w:rPr>
          <w:lang w:eastAsia="cs-CZ"/>
        </w:rPr>
        <w:t>11</w:t>
      </w:r>
      <w:r w:rsidRPr="00EF3E44">
        <w:rPr>
          <w:lang w:eastAsia="cs-CZ"/>
        </w:rPr>
        <w:t>. kola schváleny dle IS</w:t>
      </w:r>
    </w:p>
    <w:p w14:paraId="70C36644" w14:textId="7FF79AD0" w:rsidR="002F537A" w:rsidRDefault="002F537A" w:rsidP="002F537A">
      <w:pPr>
        <w:pStyle w:val="Bezmezer"/>
        <w:ind w:left="360"/>
        <w:rPr>
          <w:lang w:eastAsia="cs-CZ"/>
        </w:rPr>
      </w:pPr>
      <w:r w:rsidRPr="00EF3E44">
        <w:rPr>
          <w:lang w:eastAsia="cs-CZ"/>
        </w:rPr>
        <w:t>Odehrané dohrávky - schváleny dle IS</w:t>
      </w:r>
    </w:p>
    <w:p w14:paraId="58FB21F6" w14:textId="49864694" w:rsidR="008E6DD9" w:rsidRDefault="008E6DD9" w:rsidP="008E6DD9">
      <w:pPr>
        <w:pStyle w:val="Bezmezer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KM schvaluje závěrečné tabulky mládeže dle IS</w:t>
      </w:r>
    </w:p>
    <w:p w14:paraId="2CE23DCB" w14:textId="3695E28D" w:rsidR="000B6C15" w:rsidRPr="000B6C15" w:rsidRDefault="00BE4FA3" w:rsidP="00B1040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t>Pokuty dle RS článek 15 TAB.2</w:t>
      </w:r>
    </w:p>
    <w:p w14:paraId="7E695974" w14:textId="166383B9" w:rsidR="000B6C15" w:rsidRPr="000B6C15" w:rsidRDefault="000B6C15" w:rsidP="000B6C1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</w:t>
      </w:r>
      <w:r w:rsidRPr="000B6C15">
        <w:rPr>
          <w:rFonts w:eastAsia="Times New Roman"/>
          <w:lang w:eastAsia="cs-CZ"/>
        </w:rPr>
        <w:t>OPP - A,B st.+ml.</w:t>
      </w:r>
    </w:p>
    <w:p w14:paraId="2A99A6A3" w14:textId="17486EC3" w:rsidR="000B6C15" w:rsidRPr="000B6C15" w:rsidRDefault="000B6C15" w:rsidP="000B6C1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</w:t>
      </w:r>
      <w:r w:rsidRPr="000B6C15">
        <w:rPr>
          <w:rFonts w:eastAsia="Times New Roman"/>
          <w:lang w:eastAsia="cs-CZ"/>
        </w:rPr>
        <w:t>11.kolo 100,-kč (Ostroh, O.N.Ves, Orel UB, Slavkov )</w:t>
      </w:r>
    </w:p>
    <w:p w14:paraId="639A797A" w14:textId="6EEA9297" w:rsidR="000B6C15" w:rsidRPr="000B6C15" w:rsidRDefault="000B6C15" w:rsidP="000B6C1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</w:t>
      </w:r>
      <w:r w:rsidRPr="000B6C15">
        <w:rPr>
          <w:rFonts w:eastAsia="Times New Roman"/>
          <w:lang w:eastAsia="cs-CZ"/>
        </w:rPr>
        <w:t>16.kolo 100,-kč (Ostroh, O.Lhota, St.Město, O.N.Ves, Mařatice, Slovácko -dívky )</w:t>
      </w:r>
    </w:p>
    <w:p w14:paraId="38333B5A" w14:textId="24D82975" w:rsidR="000B6C15" w:rsidRPr="000B6C15" w:rsidRDefault="000B6C15" w:rsidP="000B6C1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</w:t>
      </w:r>
      <w:r w:rsidRPr="000B6C15">
        <w:rPr>
          <w:rFonts w:eastAsia="Times New Roman"/>
          <w:lang w:eastAsia="cs-CZ"/>
        </w:rPr>
        <w:t>20.kolo 100,-kč ( Slovácko -dívky, O.Lhota, Bánov, Slavkov,</w:t>
      </w:r>
    </w:p>
    <w:p w14:paraId="2078B31B" w14:textId="4430EBC7" w:rsidR="000B6C15" w:rsidRPr="000B6C15" w:rsidRDefault="000B6C15" w:rsidP="000B6C1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</w:t>
      </w:r>
      <w:r w:rsidRPr="000B6C15">
        <w:rPr>
          <w:rFonts w:eastAsia="Times New Roman"/>
          <w:lang w:eastAsia="cs-CZ"/>
        </w:rPr>
        <w:t>21.kolo 100,-kč ( Ostroh, Kunovice, Mařatice, Hluk)</w:t>
      </w:r>
    </w:p>
    <w:p w14:paraId="517BCA41" w14:textId="14ABECF0" w:rsidR="000B6C15" w:rsidRPr="000B6C15" w:rsidRDefault="000B6C15" w:rsidP="000B6C1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</w:t>
      </w:r>
      <w:r w:rsidRPr="000B6C15">
        <w:rPr>
          <w:rFonts w:eastAsia="Times New Roman"/>
          <w:lang w:eastAsia="cs-CZ"/>
        </w:rPr>
        <w:t>OSP - B</w:t>
      </w:r>
    </w:p>
    <w:p w14:paraId="150B0957" w14:textId="3CC19B2D" w:rsidR="000B6C15" w:rsidRPr="000B6C15" w:rsidRDefault="000B6C15" w:rsidP="000B6C1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</w:t>
      </w:r>
      <w:r w:rsidRPr="000B6C15">
        <w:rPr>
          <w:rFonts w:eastAsia="Times New Roman"/>
          <w:lang w:eastAsia="cs-CZ"/>
        </w:rPr>
        <w:t>16.kolo 50,-kč ( Kněžpole, Březolupy, )</w:t>
      </w:r>
    </w:p>
    <w:p w14:paraId="63720D65" w14:textId="798DA66F" w:rsidR="000B6C15" w:rsidRPr="000B6C15" w:rsidRDefault="000B6C15" w:rsidP="000B6C1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</w:t>
      </w:r>
      <w:r w:rsidRPr="000B6C15">
        <w:rPr>
          <w:rFonts w:eastAsia="Times New Roman"/>
          <w:lang w:eastAsia="cs-CZ"/>
        </w:rPr>
        <w:t>18.kolo 50,-kč  ( Mistřice )</w:t>
      </w:r>
    </w:p>
    <w:p w14:paraId="2978BDC6" w14:textId="4CBF9C95" w:rsidR="000B6C15" w:rsidRPr="000B6C15" w:rsidRDefault="000B6C15" w:rsidP="000B6C1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 xml:space="preserve">       </w:t>
      </w:r>
      <w:r w:rsidRPr="000B6C15">
        <w:rPr>
          <w:rFonts w:eastAsia="Times New Roman"/>
          <w:lang w:eastAsia="cs-CZ"/>
        </w:rPr>
        <w:t>OSP - C</w:t>
      </w:r>
    </w:p>
    <w:p w14:paraId="181525DB" w14:textId="74AF70A9" w:rsidR="000B6C15" w:rsidRPr="000B6C15" w:rsidRDefault="000B6C15" w:rsidP="000B6C1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</w:t>
      </w:r>
      <w:r w:rsidRPr="000B6C15">
        <w:rPr>
          <w:rFonts w:eastAsia="Times New Roman"/>
          <w:lang w:eastAsia="cs-CZ"/>
        </w:rPr>
        <w:t>17.kolo 50,-kč ( S.Loz, Bystřice pod Lopeníkem )</w:t>
      </w:r>
    </w:p>
    <w:p w14:paraId="7E59FCA0" w14:textId="26CF8396" w:rsidR="000B6C15" w:rsidRPr="000B6C15" w:rsidRDefault="000B6C15" w:rsidP="000B6C1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</w:t>
      </w:r>
      <w:r w:rsidRPr="000B6C15">
        <w:rPr>
          <w:rFonts w:eastAsia="Times New Roman"/>
          <w:lang w:eastAsia="cs-CZ"/>
        </w:rPr>
        <w:t>18.kolo 50,-kč ( Šumice, Prakšice )</w:t>
      </w:r>
    </w:p>
    <w:p w14:paraId="0C82EEA6" w14:textId="77777777" w:rsidR="000B6C15" w:rsidRDefault="000B6C15" w:rsidP="002F537A">
      <w:pPr>
        <w:pStyle w:val="Bezmezer"/>
        <w:ind w:left="360"/>
        <w:rPr>
          <w:lang w:eastAsia="cs-CZ"/>
        </w:rPr>
      </w:pPr>
    </w:p>
    <w:p w14:paraId="2594FE49" w14:textId="2CBF879E" w:rsidR="002F537A" w:rsidRPr="002F537A" w:rsidRDefault="002F537A" w:rsidP="00B10407">
      <w:pPr>
        <w:pStyle w:val="Bezmezer"/>
        <w:numPr>
          <w:ilvl w:val="0"/>
          <w:numId w:val="2"/>
        </w:num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Zařazení mužstev </w:t>
      </w:r>
      <w:r w:rsidRPr="002F537A">
        <w:rPr>
          <w:rFonts w:eastAsia="Times New Roman"/>
          <w:b/>
          <w:lang w:eastAsia="cs-CZ"/>
        </w:rPr>
        <w:t>mládeže</w:t>
      </w:r>
      <w:r>
        <w:rPr>
          <w:rFonts w:eastAsia="Times New Roman"/>
          <w:bCs/>
          <w:lang w:eastAsia="cs-CZ"/>
        </w:rPr>
        <w:t xml:space="preserve"> do soutěží OFS UH pro soutěžní ročník 2022 bude provedeno po doručení přihlášek do </w:t>
      </w:r>
      <w:r w:rsidRPr="002F537A">
        <w:rPr>
          <w:rFonts w:eastAsia="Times New Roman"/>
          <w:bCs/>
          <w:lang w:eastAsia="cs-CZ"/>
        </w:rPr>
        <w:t>soutěží a bude plně v souladu se SŘ FAČR a RS OFS:</w:t>
      </w:r>
    </w:p>
    <w:p w14:paraId="3B74BA70" w14:textId="77777777" w:rsidR="002F537A" w:rsidRPr="00F93E0F" w:rsidRDefault="002F537A" w:rsidP="00B10407">
      <w:pPr>
        <w:pStyle w:val="Bezmezer"/>
        <w:numPr>
          <w:ilvl w:val="0"/>
          <w:numId w:val="2"/>
        </w:numPr>
        <w:rPr>
          <w:lang w:eastAsia="cs-CZ"/>
        </w:rPr>
      </w:pPr>
      <w:r w:rsidRPr="00F93E0F">
        <w:rPr>
          <w:lang w:eastAsia="cs-CZ"/>
        </w:rPr>
        <w:t>TMK – veškeré informace o studiu trenérských licencí, které se budou konat v našem regionu v sezoně</w:t>
      </w:r>
    </w:p>
    <w:p w14:paraId="08213162" w14:textId="77777777" w:rsidR="002F537A" w:rsidRPr="00F93E0F" w:rsidRDefault="002F537A" w:rsidP="002F537A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2022-2023 lze dohledat na webu OFS.</w:t>
      </w:r>
    </w:p>
    <w:p w14:paraId="7C703625" w14:textId="77777777" w:rsidR="002F537A" w:rsidRPr="00F93E0F" w:rsidRDefault="002F537A" w:rsidP="00B10407">
      <w:pPr>
        <w:pStyle w:val="Bezmezer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S</w:t>
      </w:r>
      <w:r w:rsidRPr="00F93E0F">
        <w:rPr>
          <w:lang w:eastAsia="cs-CZ"/>
        </w:rPr>
        <w:t>TK- KM žádá sekretáře oddílů na důsledné předávání informací trenérům a vedoucím mužstev.</w:t>
      </w:r>
    </w:p>
    <w:p w14:paraId="77DA1676" w14:textId="77777777" w:rsidR="002F537A" w:rsidRPr="00F93E0F" w:rsidRDefault="002F537A" w:rsidP="002F537A">
      <w:pPr>
        <w:pStyle w:val="Bezmezer"/>
        <w:rPr>
          <w:lang w:eastAsia="cs-CZ"/>
        </w:rPr>
      </w:pPr>
    </w:p>
    <w:p w14:paraId="65C115F8" w14:textId="77777777" w:rsidR="002F537A" w:rsidRPr="00F93E0F" w:rsidRDefault="002F537A" w:rsidP="002F537A">
      <w:pPr>
        <w:pStyle w:val="Bezmezer"/>
        <w:ind w:left="360"/>
        <w:rPr>
          <w:lang w:eastAsia="cs-CZ"/>
        </w:rPr>
      </w:pPr>
    </w:p>
    <w:p w14:paraId="74203C20" w14:textId="77777777" w:rsidR="002F537A" w:rsidRPr="00B45D7F" w:rsidRDefault="002F537A" w:rsidP="002F537A">
      <w:pPr>
        <w:pStyle w:val="Bezmezer"/>
        <w:ind w:left="360"/>
        <w:rPr>
          <w:lang w:eastAsia="cs-CZ"/>
        </w:rPr>
      </w:pPr>
    </w:p>
    <w:p w14:paraId="41FDD8EB" w14:textId="77777777" w:rsidR="00F8389A" w:rsidRDefault="00F8389A" w:rsidP="00F8389A">
      <w:pPr>
        <w:pStyle w:val="Bezmezer"/>
        <w:ind w:left="360"/>
        <w:rPr>
          <w:lang w:eastAsia="cs-CZ"/>
        </w:rPr>
      </w:pPr>
    </w:p>
    <w:p w14:paraId="3F1AB87B" w14:textId="7F242C35" w:rsidR="0035606B" w:rsidRPr="00F93E0F" w:rsidRDefault="0035606B" w:rsidP="00DF7695">
      <w:pPr>
        <w:pStyle w:val="Bezmezer"/>
        <w:rPr>
          <w:lang w:eastAsia="cs-CZ"/>
        </w:rPr>
      </w:pPr>
    </w:p>
    <w:p w14:paraId="1B499D32" w14:textId="77777777" w:rsidR="00DF7695" w:rsidRPr="00F93E0F" w:rsidRDefault="00DF7695" w:rsidP="00DF7695">
      <w:pPr>
        <w:pStyle w:val="Bezmezer"/>
        <w:ind w:left="360"/>
      </w:pPr>
    </w:p>
    <w:p w14:paraId="7136D0F1" w14:textId="49DC75B1" w:rsidR="00A16F63" w:rsidRDefault="006629D0" w:rsidP="00A16F63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3</w:t>
      </w:r>
      <w:r w:rsidR="00A16F63" w:rsidRPr="00273C41">
        <w:rPr>
          <w:b/>
          <w:bCs/>
          <w:lang w:eastAsia="cs-CZ"/>
        </w:rPr>
        <w:t xml:space="preserve">. Zprávy </w:t>
      </w:r>
      <w:r w:rsidR="00A16F63">
        <w:rPr>
          <w:b/>
          <w:bCs/>
          <w:lang w:eastAsia="cs-CZ"/>
        </w:rPr>
        <w:t>D</w:t>
      </w:r>
      <w:r w:rsidR="00A16F63" w:rsidRPr="00273C41">
        <w:rPr>
          <w:b/>
          <w:bCs/>
          <w:lang w:eastAsia="cs-CZ"/>
        </w:rPr>
        <w:t>K</w:t>
      </w:r>
    </w:p>
    <w:p w14:paraId="58AC4915" w14:textId="6AD7818E" w:rsidR="00273C41" w:rsidRPr="00273C41" w:rsidRDefault="00273C41" w:rsidP="00B10407">
      <w:pPr>
        <w:pStyle w:val="Bezmezer"/>
        <w:numPr>
          <w:ilvl w:val="0"/>
          <w:numId w:val="3"/>
        </w:numPr>
      </w:pPr>
      <w:r w:rsidRPr="00273C41">
        <w:t xml:space="preserve">Rozhodnutí DK je zveřejněno na </w:t>
      </w:r>
    </w:p>
    <w:p w14:paraId="5BB0AF74" w14:textId="5CD74205" w:rsidR="00273C41" w:rsidRDefault="009D678D" w:rsidP="002E00FA">
      <w:pPr>
        <w:pStyle w:val="Bezmezer"/>
        <w:ind w:left="360"/>
        <w:rPr>
          <w:rStyle w:val="Hypertextovodkaz"/>
          <w:b/>
          <w:bCs/>
          <w:sz w:val="28"/>
          <w:szCs w:val="28"/>
        </w:rPr>
      </w:pPr>
      <w:hyperlink r:id="rId9" w:anchor="dokumenty" w:history="1">
        <w:r w:rsidR="002E00FA" w:rsidRPr="002E00FA">
          <w:rPr>
            <w:rStyle w:val="Hypertextovodkaz"/>
            <w:b/>
            <w:bCs/>
            <w:sz w:val="28"/>
            <w:szCs w:val="28"/>
          </w:rPr>
          <w:t>https://souteze.fotbal.cz/subjekty/subjekt/331#dokumenty</w:t>
        </w:r>
      </w:hyperlink>
    </w:p>
    <w:p w14:paraId="490C8F02" w14:textId="01D72DBA" w:rsidR="00345B81" w:rsidRDefault="00345B81" w:rsidP="002E00FA">
      <w:pPr>
        <w:pStyle w:val="Bezmezer"/>
        <w:ind w:left="360"/>
        <w:rPr>
          <w:rStyle w:val="Hypertextovodkaz"/>
          <w:b/>
          <w:bCs/>
          <w:sz w:val="28"/>
          <w:szCs w:val="28"/>
        </w:rPr>
      </w:pPr>
    </w:p>
    <w:p w14:paraId="3701DE8F" w14:textId="5AF0F812" w:rsidR="00345B81" w:rsidRDefault="006629D0" w:rsidP="00345B81">
      <w:pPr>
        <w:pStyle w:val="Bezmezer"/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>4</w:t>
      </w:r>
      <w:r w:rsidR="00345B81" w:rsidRPr="00345B81">
        <w:rPr>
          <w:rStyle w:val="Hypertextovodkaz"/>
          <w:b/>
          <w:bCs/>
          <w:color w:val="auto"/>
          <w:u w:val="none"/>
        </w:rPr>
        <w:t>. Zprávy KR</w:t>
      </w:r>
    </w:p>
    <w:p w14:paraId="60AD992E" w14:textId="77777777" w:rsidR="00345B81" w:rsidRDefault="00345B81" w:rsidP="00345B81">
      <w:pPr>
        <w:pStyle w:val="Bezmezer"/>
        <w:rPr>
          <w:rStyle w:val="Hypertextovodkaz"/>
          <w:b/>
          <w:bCs/>
          <w:color w:val="auto"/>
          <w:u w:val="none"/>
        </w:rPr>
      </w:pPr>
    </w:p>
    <w:p w14:paraId="53C2AF80" w14:textId="77777777" w:rsidR="00345B81" w:rsidRPr="00345B81" w:rsidRDefault="00345B81" w:rsidP="00B10407">
      <w:pPr>
        <w:pStyle w:val="Bezmezer"/>
        <w:numPr>
          <w:ilvl w:val="0"/>
          <w:numId w:val="3"/>
        </w:numPr>
        <w:rPr>
          <w:sz w:val="24"/>
          <w:szCs w:val="24"/>
          <w:lang w:eastAsia="cs-CZ"/>
        </w:rPr>
      </w:pPr>
      <w:r w:rsidRPr="00345B81">
        <w:rPr>
          <w:lang w:eastAsia="cs-CZ"/>
        </w:rPr>
        <w:t xml:space="preserve">KR upozorňuje jednotlivé oddíly a organizátory turnajů, že v případě, že mají zájem o obsazení těchto turnajů rozhodčími, kteří spadají do kompetence OFS Uherské Hradiště, tak je nezbytné tento požadavek </w:t>
      </w:r>
      <w:r w:rsidRPr="00345B81">
        <w:rPr>
          <w:b/>
          <w:bCs/>
          <w:lang w:eastAsia="cs-CZ"/>
        </w:rPr>
        <w:t>včas oznámit obsazovacímu úseku</w:t>
      </w:r>
      <w:r w:rsidRPr="00345B81">
        <w:rPr>
          <w:lang w:eastAsia="cs-CZ"/>
        </w:rPr>
        <w:t xml:space="preserve">, a to </w:t>
      </w:r>
      <w:r w:rsidRPr="00345B81">
        <w:rPr>
          <w:b/>
          <w:bCs/>
          <w:lang w:eastAsia="cs-CZ"/>
        </w:rPr>
        <w:t>prostřednictvím emailu</w:t>
      </w:r>
      <w:r w:rsidRPr="00345B81">
        <w:rPr>
          <w:lang w:eastAsia="cs-CZ"/>
        </w:rPr>
        <w:t xml:space="preserve">. Dále KR dále sděluje, že plné obsazení těchto turnajů je možné zajistit jen v případě, kdy je organizátorem turnaje garantována </w:t>
      </w:r>
      <w:r w:rsidRPr="00345B81">
        <w:rPr>
          <w:b/>
          <w:bCs/>
          <w:lang w:eastAsia="cs-CZ"/>
        </w:rPr>
        <w:t>adekvátní odměna za řízení turnaje a dopravné, zejména pak v případě, kdy se turnaj koná v pracovní den</w:t>
      </w:r>
      <w:r w:rsidRPr="00345B81">
        <w:rPr>
          <w:lang w:eastAsia="cs-CZ"/>
        </w:rPr>
        <w:t>. KR dále upozorňuje všechny rozhodčí, že nadále platí zákaz jakýchkoliv svévolných delegací na přátelská nebo turnajová utkání. Tato utkání je možno řídit jen se souhlasem obsazovacího úseku.</w:t>
      </w:r>
    </w:p>
    <w:p w14:paraId="0BC4EAE4" w14:textId="77777777" w:rsidR="00345B81" w:rsidRDefault="00345B81" w:rsidP="00345B81">
      <w:pPr>
        <w:pStyle w:val="Bezmezer"/>
        <w:ind w:left="360"/>
      </w:pPr>
    </w:p>
    <w:sectPr w:rsidR="00345B81" w:rsidSect="00C8380E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287C" w14:textId="77777777" w:rsidR="009D678D" w:rsidRDefault="009D678D" w:rsidP="00DE44D0">
      <w:pPr>
        <w:spacing w:after="0" w:line="240" w:lineRule="auto"/>
      </w:pPr>
      <w:r>
        <w:separator/>
      </w:r>
    </w:p>
  </w:endnote>
  <w:endnote w:type="continuationSeparator" w:id="0">
    <w:p w14:paraId="782D7EAF" w14:textId="77777777" w:rsidR="009D678D" w:rsidRDefault="009D678D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38C0" w14:textId="77777777" w:rsidR="009D678D" w:rsidRDefault="009D678D" w:rsidP="00DE44D0">
      <w:pPr>
        <w:spacing w:after="0" w:line="240" w:lineRule="auto"/>
      </w:pPr>
      <w:r>
        <w:separator/>
      </w:r>
    </w:p>
  </w:footnote>
  <w:footnote w:type="continuationSeparator" w:id="0">
    <w:p w14:paraId="7B3E456F" w14:textId="77777777" w:rsidR="009D678D" w:rsidRDefault="009D678D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933465426">
    <w:abstractNumId w:val="1"/>
  </w:num>
  <w:num w:numId="2" w16cid:durableId="1017346790">
    <w:abstractNumId w:val="3"/>
  </w:num>
  <w:num w:numId="3" w16cid:durableId="875315898">
    <w:abstractNumId w:val="2"/>
  </w:num>
  <w:num w:numId="4" w16cid:durableId="109543806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0E9E"/>
    <w:rsid w:val="0000118B"/>
    <w:rsid w:val="00006C5B"/>
    <w:rsid w:val="00006E70"/>
    <w:rsid w:val="00013046"/>
    <w:rsid w:val="00027A4C"/>
    <w:rsid w:val="00030AFD"/>
    <w:rsid w:val="00032EE8"/>
    <w:rsid w:val="00033AA2"/>
    <w:rsid w:val="00034D85"/>
    <w:rsid w:val="00036463"/>
    <w:rsid w:val="000375D0"/>
    <w:rsid w:val="000403F5"/>
    <w:rsid w:val="00040DB8"/>
    <w:rsid w:val="00044ADD"/>
    <w:rsid w:val="00046A1D"/>
    <w:rsid w:val="00051320"/>
    <w:rsid w:val="00057BF4"/>
    <w:rsid w:val="00063C52"/>
    <w:rsid w:val="000656F6"/>
    <w:rsid w:val="00067D97"/>
    <w:rsid w:val="00071074"/>
    <w:rsid w:val="00072B2E"/>
    <w:rsid w:val="0007396E"/>
    <w:rsid w:val="000742FF"/>
    <w:rsid w:val="00076779"/>
    <w:rsid w:val="0008229D"/>
    <w:rsid w:val="00090AF9"/>
    <w:rsid w:val="000931F5"/>
    <w:rsid w:val="00093877"/>
    <w:rsid w:val="000952D4"/>
    <w:rsid w:val="00095804"/>
    <w:rsid w:val="0009661E"/>
    <w:rsid w:val="000A240B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7D67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1420E"/>
    <w:rsid w:val="00115345"/>
    <w:rsid w:val="00117437"/>
    <w:rsid w:val="0012614B"/>
    <w:rsid w:val="0013165F"/>
    <w:rsid w:val="00142334"/>
    <w:rsid w:val="00145779"/>
    <w:rsid w:val="00146427"/>
    <w:rsid w:val="001468E6"/>
    <w:rsid w:val="00163560"/>
    <w:rsid w:val="001674C8"/>
    <w:rsid w:val="001679C6"/>
    <w:rsid w:val="00174B97"/>
    <w:rsid w:val="00181218"/>
    <w:rsid w:val="0018141B"/>
    <w:rsid w:val="00181500"/>
    <w:rsid w:val="00184C4D"/>
    <w:rsid w:val="0018585A"/>
    <w:rsid w:val="001859D6"/>
    <w:rsid w:val="00185AD7"/>
    <w:rsid w:val="00190D56"/>
    <w:rsid w:val="00191B19"/>
    <w:rsid w:val="00192F0A"/>
    <w:rsid w:val="00193BA4"/>
    <w:rsid w:val="00193C05"/>
    <w:rsid w:val="00196DCC"/>
    <w:rsid w:val="00197A62"/>
    <w:rsid w:val="001A6353"/>
    <w:rsid w:val="001B0E4B"/>
    <w:rsid w:val="001B39D1"/>
    <w:rsid w:val="001B53A7"/>
    <w:rsid w:val="001C0FEA"/>
    <w:rsid w:val="001C1835"/>
    <w:rsid w:val="001C3020"/>
    <w:rsid w:val="001C4273"/>
    <w:rsid w:val="001C528B"/>
    <w:rsid w:val="001C6AC8"/>
    <w:rsid w:val="001C7315"/>
    <w:rsid w:val="001C7C14"/>
    <w:rsid w:val="001D0848"/>
    <w:rsid w:val="001D29D6"/>
    <w:rsid w:val="001D32B9"/>
    <w:rsid w:val="001D544E"/>
    <w:rsid w:val="001D6B84"/>
    <w:rsid w:val="001E01B4"/>
    <w:rsid w:val="001E0C38"/>
    <w:rsid w:val="001F0F9A"/>
    <w:rsid w:val="001F6E29"/>
    <w:rsid w:val="001F791C"/>
    <w:rsid w:val="0020301A"/>
    <w:rsid w:val="00222C58"/>
    <w:rsid w:val="00231BC1"/>
    <w:rsid w:val="00232D56"/>
    <w:rsid w:val="00244877"/>
    <w:rsid w:val="0025224F"/>
    <w:rsid w:val="00252E6B"/>
    <w:rsid w:val="0025328C"/>
    <w:rsid w:val="002628DC"/>
    <w:rsid w:val="00265A5C"/>
    <w:rsid w:val="002666C8"/>
    <w:rsid w:val="00271D04"/>
    <w:rsid w:val="00271E6B"/>
    <w:rsid w:val="00273C41"/>
    <w:rsid w:val="00275022"/>
    <w:rsid w:val="0028318E"/>
    <w:rsid w:val="00283E23"/>
    <w:rsid w:val="00284780"/>
    <w:rsid w:val="00291E22"/>
    <w:rsid w:val="00294057"/>
    <w:rsid w:val="002A4534"/>
    <w:rsid w:val="002A4D3B"/>
    <w:rsid w:val="002B0C1A"/>
    <w:rsid w:val="002B1DAC"/>
    <w:rsid w:val="002B7ACD"/>
    <w:rsid w:val="002B7FF8"/>
    <w:rsid w:val="002C57CA"/>
    <w:rsid w:val="002E00FA"/>
    <w:rsid w:val="002E2E10"/>
    <w:rsid w:val="002F3B83"/>
    <w:rsid w:val="002F537A"/>
    <w:rsid w:val="002F71D7"/>
    <w:rsid w:val="00301F64"/>
    <w:rsid w:val="00302FC1"/>
    <w:rsid w:val="00303A6F"/>
    <w:rsid w:val="003134C0"/>
    <w:rsid w:val="0031499D"/>
    <w:rsid w:val="0031549C"/>
    <w:rsid w:val="0031779C"/>
    <w:rsid w:val="00322DA1"/>
    <w:rsid w:val="00326170"/>
    <w:rsid w:val="00334897"/>
    <w:rsid w:val="00334D57"/>
    <w:rsid w:val="00342106"/>
    <w:rsid w:val="00342B3A"/>
    <w:rsid w:val="00343572"/>
    <w:rsid w:val="0034458B"/>
    <w:rsid w:val="00344C78"/>
    <w:rsid w:val="00345B81"/>
    <w:rsid w:val="003477CD"/>
    <w:rsid w:val="00351D8E"/>
    <w:rsid w:val="0035606B"/>
    <w:rsid w:val="00356F91"/>
    <w:rsid w:val="003576BD"/>
    <w:rsid w:val="00360D89"/>
    <w:rsid w:val="003665BF"/>
    <w:rsid w:val="00367199"/>
    <w:rsid w:val="00367854"/>
    <w:rsid w:val="00373589"/>
    <w:rsid w:val="00374F0D"/>
    <w:rsid w:val="003769B0"/>
    <w:rsid w:val="00376A1B"/>
    <w:rsid w:val="00382F79"/>
    <w:rsid w:val="003906AF"/>
    <w:rsid w:val="00391316"/>
    <w:rsid w:val="00396229"/>
    <w:rsid w:val="00396F58"/>
    <w:rsid w:val="003A1C54"/>
    <w:rsid w:val="003A2729"/>
    <w:rsid w:val="003C0C57"/>
    <w:rsid w:val="003C4763"/>
    <w:rsid w:val="003D064B"/>
    <w:rsid w:val="003D251E"/>
    <w:rsid w:val="003D3589"/>
    <w:rsid w:val="003D517B"/>
    <w:rsid w:val="003E3B0F"/>
    <w:rsid w:val="003E473B"/>
    <w:rsid w:val="003E65AF"/>
    <w:rsid w:val="003F1405"/>
    <w:rsid w:val="003F5B8C"/>
    <w:rsid w:val="00405AC4"/>
    <w:rsid w:val="00406257"/>
    <w:rsid w:val="00415FEE"/>
    <w:rsid w:val="00417EF1"/>
    <w:rsid w:val="004201D1"/>
    <w:rsid w:val="0043241F"/>
    <w:rsid w:val="004450C9"/>
    <w:rsid w:val="00455909"/>
    <w:rsid w:val="00455DF6"/>
    <w:rsid w:val="0046160C"/>
    <w:rsid w:val="004632D3"/>
    <w:rsid w:val="004644C1"/>
    <w:rsid w:val="0046465D"/>
    <w:rsid w:val="0047036C"/>
    <w:rsid w:val="00470AC9"/>
    <w:rsid w:val="00470C86"/>
    <w:rsid w:val="004754C0"/>
    <w:rsid w:val="0047690E"/>
    <w:rsid w:val="004778B3"/>
    <w:rsid w:val="004856BE"/>
    <w:rsid w:val="00485CB2"/>
    <w:rsid w:val="00496337"/>
    <w:rsid w:val="004C21D6"/>
    <w:rsid w:val="004C5258"/>
    <w:rsid w:val="004D0698"/>
    <w:rsid w:val="004D1A77"/>
    <w:rsid w:val="004D4523"/>
    <w:rsid w:val="004D6A6E"/>
    <w:rsid w:val="004D703B"/>
    <w:rsid w:val="004E0DA4"/>
    <w:rsid w:val="004E5D91"/>
    <w:rsid w:val="004E67D0"/>
    <w:rsid w:val="004F3CAD"/>
    <w:rsid w:val="004F7436"/>
    <w:rsid w:val="00500F81"/>
    <w:rsid w:val="00502D60"/>
    <w:rsid w:val="00503724"/>
    <w:rsid w:val="00503F98"/>
    <w:rsid w:val="005075A3"/>
    <w:rsid w:val="00511AE3"/>
    <w:rsid w:val="005130A6"/>
    <w:rsid w:val="00517BB3"/>
    <w:rsid w:val="00523312"/>
    <w:rsid w:val="00535AB6"/>
    <w:rsid w:val="00536D92"/>
    <w:rsid w:val="00543DEC"/>
    <w:rsid w:val="00546A0F"/>
    <w:rsid w:val="0055490F"/>
    <w:rsid w:val="00554B09"/>
    <w:rsid w:val="00555AE8"/>
    <w:rsid w:val="005564F6"/>
    <w:rsid w:val="00556B14"/>
    <w:rsid w:val="00556F80"/>
    <w:rsid w:val="0056376F"/>
    <w:rsid w:val="0056443F"/>
    <w:rsid w:val="00564EDD"/>
    <w:rsid w:val="0057043D"/>
    <w:rsid w:val="00575F5C"/>
    <w:rsid w:val="00576BEF"/>
    <w:rsid w:val="00576D18"/>
    <w:rsid w:val="00582F36"/>
    <w:rsid w:val="0058394F"/>
    <w:rsid w:val="00590AD1"/>
    <w:rsid w:val="005962F6"/>
    <w:rsid w:val="005B39E8"/>
    <w:rsid w:val="005B4897"/>
    <w:rsid w:val="005B5070"/>
    <w:rsid w:val="005B7269"/>
    <w:rsid w:val="005B79D6"/>
    <w:rsid w:val="005C4E6D"/>
    <w:rsid w:val="005D33D6"/>
    <w:rsid w:val="005E0A5A"/>
    <w:rsid w:val="005F5969"/>
    <w:rsid w:val="005F7E60"/>
    <w:rsid w:val="00602463"/>
    <w:rsid w:val="00606091"/>
    <w:rsid w:val="00611505"/>
    <w:rsid w:val="00613935"/>
    <w:rsid w:val="00615752"/>
    <w:rsid w:val="0062025F"/>
    <w:rsid w:val="00622273"/>
    <w:rsid w:val="00622F5E"/>
    <w:rsid w:val="0063099E"/>
    <w:rsid w:val="006338F3"/>
    <w:rsid w:val="00634317"/>
    <w:rsid w:val="006379D3"/>
    <w:rsid w:val="00641833"/>
    <w:rsid w:val="00642D55"/>
    <w:rsid w:val="006448DD"/>
    <w:rsid w:val="006543D1"/>
    <w:rsid w:val="00655EBA"/>
    <w:rsid w:val="0065727B"/>
    <w:rsid w:val="006608C5"/>
    <w:rsid w:val="006629D0"/>
    <w:rsid w:val="00662DF8"/>
    <w:rsid w:val="00663A36"/>
    <w:rsid w:val="00666A21"/>
    <w:rsid w:val="006701C1"/>
    <w:rsid w:val="0067160E"/>
    <w:rsid w:val="006724EF"/>
    <w:rsid w:val="00681F13"/>
    <w:rsid w:val="006832EB"/>
    <w:rsid w:val="00692494"/>
    <w:rsid w:val="00695194"/>
    <w:rsid w:val="00696443"/>
    <w:rsid w:val="006A4872"/>
    <w:rsid w:val="006A76A0"/>
    <w:rsid w:val="006B45E2"/>
    <w:rsid w:val="006B6F8C"/>
    <w:rsid w:val="006C34CE"/>
    <w:rsid w:val="006E28EE"/>
    <w:rsid w:val="006E62A9"/>
    <w:rsid w:val="006F1EA8"/>
    <w:rsid w:val="006F6389"/>
    <w:rsid w:val="006F6D3C"/>
    <w:rsid w:val="007062FA"/>
    <w:rsid w:val="0070717A"/>
    <w:rsid w:val="0071123D"/>
    <w:rsid w:val="00715920"/>
    <w:rsid w:val="00716A6C"/>
    <w:rsid w:val="00720DAD"/>
    <w:rsid w:val="007223C3"/>
    <w:rsid w:val="00722A8B"/>
    <w:rsid w:val="00724799"/>
    <w:rsid w:val="00730123"/>
    <w:rsid w:val="007318C8"/>
    <w:rsid w:val="0073265F"/>
    <w:rsid w:val="00732CEA"/>
    <w:rsid w:val="0073645A"/>
    <w:rsid w:val="00736CD9"/>
    <w:rsid w:val="007430DB"/>
    <w:rsid w:val="00751BE5"/>
    <w:rsid w:val="007523A6"/>
    <w:rsid w:val="00753291"/>
    <w:rsid w:val="007564EE"/>
    <w:rsid w:val="0075651A"/>
    <w:rsid w:val="00760480"/>
    <w:rsid w:val="007677F2"/>
    <w:rsid w:val="0077269F"/>
    <w:rsid w:val="007779D8"/>
    <w:rsid w:val="007801FD"/>
    <w:rsid w:val="007811A5"/>
    <w:rsid w:val="00781A10"/>
    <w:rsid w:val="007821D3"/>
    <w:rsid w:val="0078601A"/>
    <w:rsid w:val="00790F9B"/>
    <w:rsid w:val="007A45FA"/>
    <w:rsid w:val="007B16F8"/>
    <w:rsid w:val="007B4DA3"/>
    <w:rsid w:val="007B5F36"/>
    <w:rsid w:val="007C5E61"/>
    <w:rsid w:val="007C74F1"/>
    <w:rsid w:val="007D2F21"/>
    <w:rsid w:val="007E2668"/>
    <w:rsid w:val="007E521E"/>
    <w:rsid w:val="007E64EF"/>
    <w:rsid w:val="007E7D71"/>
    <w:rsid w:val="007F1B12"/>
    <w:rsid w:val="007F24A1"/>
    <w:rsid w:val="007F49FE"/>
    <w:rsid w:val="00806556"/>
    <w:rsid w:val="00811ACA"/>
    <w:rsid w:val="00813A7D"/>
    <w:rsid w:val="00816D5E"/>
    <w:rsid w:val="00821FD1"/>
    <w:rsid w:val="008225FB"/>
    <w:rsid w:val="00823B5F"/>
    <w:rsid w:val="00827808"/>
    <w:rsid w:val="008278D8"/>
    <w:rsid w:val="00830FBD"/>
    <w:rsid w:val="00836097"/>
    <w:rsid w:val="00836946"/>
    <w:rsid w:val="00840872"/>
    <w:rsid w:val="00842360"/>
    <w:rsid w:val="00844090"/>
    <w:rsid w:val="0084485E"/>
    <w:rsid w:val="00846283"/>
    <w:rsid w:val="00850230"/>
    <w:rsid w:val="0085208A"/>
    <w:rsid w:val="00852287"/>
    <w:rsid w:val="00853C0D"/>
    <w:rsid w:val="0085660C"/>
    <w:rsid w:val="008667BF"/>
    <w:rsid w:val="00871366"/>
    <w:rsid w:val="0087236F"/>
    <w:rsid w:val="00875595"/>
    <w:rsid w:val="00875FBB"/>
    <w:rsid w:val="00876AFA"/>
    <w:rsid w:val="00877F8D"/>
    <w:rsid w:val="00880B8C"/>
    <w:rsid w:val="008815DE"/>
    <w:rsid w:val="008820A8"/>
    <w:rsid w:val="00885052"/>
    <w:rsid w:val="00885A62"/>
    <w:rsid w:val="00886055"/>
    <w:rsid w:val="008869EF"/>
    <w:rsid w:val="00887D8F"/>
    <w:rsid w:val="00894057"/>
    <w:rsid w:val="008941E2"/>
    <w:rsid w:val="0089536C"/>
    <w:rsid w:val="00895D01"/>
    <w:rsid w:val="008A317E"/>
    <w:rsid w:val="008A3C32"/>
    <w:rsid w:val="008A5E5E"/>
    <w:rsid w:val="008A7319"/>
    <w:rsid w:val="008B42C6"/>
    <w:rsid w:val="008B6A4B"/>
    <w:rsid w:val="008C5736"/>
    <w:rsid w:val="008C7E6D"/>
    <w:rsid w:val="008D12FA"/>
    <w:rsid w:val="008D73A0"/>
    <w:rsid w:val="008D7EB1"/>
    <w:rsid w:val="008E1196"/>
    <w:rsid w:val="008E27E2"/>
    <w:rsid w:val="008E2C6D"/>
    <w:rsid w:val="008E4CE8"/>
    <w:rsid w:val="008E5B07"/>
    <w:rsid w:val="008E6C8E"/>
    <w:rsid w:val="008E6DD9"/>
    <w:rsid w:val="008E6EF0"/>
    <w:rsid w:val="008F7230"/>
    <w:rsid w:val="00901466"/>
    <w:rsid w:val="00904383"/>
    <w:rsid w:val="0091017E"/>
    <w:rsid w:val="0091142B"/>
    <w:rsid w:val="00915517"/>
    <w:rsid w:val="0091758A"/>
    <w:rsid w:val="00917D0A"/>
    <w:rsid w:val="009214FF"/>
    <w:rsid w:val="00921BE9"/>
    <w:rsid w:val="0092756E"/>
    <w:rsid w:val="00932E41"/>
    <w:rsid w:val="00936086"/>
    <w:rsid w:val="00937FB3"/>
    <w:rsid w:val="009472A8"/>
    <w:rsid w:val="00947DF7"/>
    <w:rsid w:val="00952755"/>
    <w:rsid w:val="00954AFD"/>
    <w:rsid w:val="00956DA4"/>
    <w:rsid w:val="009606CC"/>
    <w:rsid w:val="0096317C"/>
    <w:rsid w:val="009658E2"/>
    <w:rsid w:val="0097045E"/>
    <w:rsid w:val="00976AD7"/>
    <w:rsid w:val="0098121D"/>
    <w:rsid w:val="0098186D"/>
    <w:rsid w:val="00985B4F"/>
    <w:rsid w:val="00993773"/>
    <w:rsid w:val="009A0A45"/>
    <w:rsid w:val="009A2577"/>
    <w:rsid w:val="009A3728"/>
    <w:rsid w:val="009A4CA0"/>
    <w:rsid w:val="009A7AC7"/>
    <w:rsid w:val="009B1297"/>
    <w:rsid w:val="009B4233"/>
    <w:rsid w:val="009C054B"/>
    <w:rsid w:val="009C28DB"/>
    <w:rsid w:val="009D223B"/>
    <w:rsid w:val="009D5D24"/>
    <w:rsid w:val="009D678D"/>
    <w:rsid w:val="009E058F"/>
    <w:rsid w:val="009E0D18"/>
    <w:rsid w:val="009E1207"/>
    <w:rsid w:val="009E2A86"/>
    <w:rsid w:val="009E3C9C"/>
    <w:rsid w:val="009F3B2F"/>
    <w:rsid w:val="009F68F4"/>
    <w:rsid w:val="009F700A"/>
    <w:rsid w:val="00A01163"/>
    <w:rsid w:val="00A0261B"/>
    <w:rsid w:val="00A03504"/>
    <w:rsid w:val="00A065D0"/>
    <w:rsid w:val="00A0763F"/>
    <w:rsid w:val="00A11713"/>
    <w:rsid w:val="00A120F2"/>
    <w:rsid w:val="00A16F63"/>
    <w:rsid w:val="00A22F02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805D9"/>
    <w:rsid w:val="00A834E5"/>
    <w:rsid w:val="00A86273"/>
    <w:rsid w:val="00A90512"/>
    <w:rsid w:val="00A926E4"/>
    <w:rsid w:val="00AA4E90"/>
    <w:rsid w:val="00AA50EC"/>
    <w:rsid w:val="00AB25E8"/>
    <w:rsid w:val="00AB49F7"/>
    <w:rsid w:val="00AB7217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449C"/>
    <w:rsid w:val="00AF0873"/>
    <w:rsid w:val="00AF1F38"/>
    <w:rsid w:val="00AF41DE"/>
    <w:rsid w:val="00AF67F6"/>
    <w:rsid w:val="00B00B03"/>
    <w:rsid w:val="00B10072"/>
    <w:rsid w:val="00B10407"/>
    <w:rsid w:val="00B11FF8"/>
    <w:rsid w:val="00B15701"/>
    <w:rsid w:val="00B15879"/>
    <w:rsid w:val="00B169D0"/>
    <w:rsid w:val="00B22F81"/>
    <w:rsid w:val="00B41026"/>
    <w:rsid w:val="00B427F9"/>
    <w:rsid w:val="00B43139"/>
    <w:rsid w:val="00B43BAA"/>
    <w:rsid w:val="00B45D7F"/>
    <w:rsid w:val="00B51263"/>
    <w:rsid w:val="00B53053"/>
    <w:rsid w:val="00B564DF"/>
    <w:rsid w:val="00B620DB"/>
    <w:rsid w:val="00B623D9"/>
    <w:rsid w:val="00B6585E"/>
    <w:rsid w:val="00B6673D"/>
    <w:rsid w:val="00B72F90"/>
    <w:rsid w:val="00B86AE4"/>
    <w:rsid w:val="00B908D7"/>
    <w:rsid w:val="00B92A44"/>
    <w:rsid w:val="00BA0E28"/>
    <w:rsid w:val="00BA2720"/>
    <w:rsid w:val="00BB0681"/>
    <w:rsid w:val="00BB0DD5"/>
    <w:rsid w:val="00BB3907"/>
    <w:rsid w:val="00BB5DD7"/>
    <w:rsid w:val="00BC13B3"/>
    <w:rsid w:val="00BC46A1"/>
    <w:rsid w:val="00BC5F75"/>
    <w:rsid w:val="00BC6C13"/>
    <w:rsid w:val="00BD7972"/>
    <w:rsid w:val="00BE4FA3"/>
    <w:rsid w:val="00BE5256"/>
    <w:rsid w:val="00BF0DF8"/>
    <w:rsid w:val="00BF2191"/>
    <w:rsid w:val="00BF50C2"/>
    <w:rsid w:val="00BF741B"/>
    <w:rsid w:val="00C03514"/>
    <w:rsid w:val="00C0609C"/>
    <w:rsid w:val="00C10114"/>
    <w:rsid w:val="00C1445B"/>
    <w:rsid w:val="00C145F3"/>
    <w:rsid w:val="00C151B0"/>
    <w:rsid w:val="00C173C2"/>
    <w:rsid w:val="00C2094B"/>
    <w:rsid w:val="00C22B40"/>
    <w:rsid w:val="00C26B95"/>
    <w:rsid w:val="00C310C2"/>
    <w:rsid w:val="00C315DF"/>
    <w:rsid w:val="00C345EC"/>
    <w:rsid w:val="00C4268D"/>
    <w:rsid w:val="00C53DC7"/>
    <w:rsid w:val="00C54A88"/>
    <w:rsid w:val="00C56182"/>
    <w:rsid w:val="00C66020"/>
    <w:rsid w:val="00C661D8"/>
    <w:rsid w:val="00C66B71"/>
    <w:rsid w:val="00C72E06"/>
    <w:rsid w:val="00C74CE0"/>
    <w:rsid w:val="00C76DEE"/>
    <w:rsid w:val="00C8380E"/>
    <w:rsid w:val="00C84C15"/>
    <w:rsid w:val="00C85CE6"/>
    <w:rsid w:val="00C91122"/>
    <w:rsid w:val="00C9264F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C0056"/>
    <w:rsid w:val="00CC3202"/>
    <w:rsid w:val="00CC38D8"/>
    <w:rsid w:val="00CD560C"/>
    <w:rsid w:val="00CE34D4"/>
    <w:rsid w:val="00CE40DA"/>
    <w:rsid w:val="00CE6242"/>
    <w:rsid w:val="00CF5BB0"/>
    <w:rsid w:val="00CF6E8A"/>
    <w:rsid w:val="00D0075F"/>
    <w:rsid w:val="00D015FE"/>
    <w:rsid w:val="00D072E7"/>
    <w:rsid w:val="00D116F5"/>
    <w:rsid w:val="00D209F6"/>
    <w:rsid w:val="00D2127F"/>
    <w:rsid w:val="00D22E3C"/>
    <w:rsid w:val="00D26170"/>
    <w:rsid w:val="00D30F59"/>
    <w:rsid w:val="00D34FAF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61323"/>
    <w:rsid w:val="00D62FB2"/>
    <w:rsid w:val="00D66E3D"/>
    <w:rsid w:val="00D67DE3"/>
    <w:rsid w:val="00D76953"/>
    <w:rsid w:val="00D77690"/>
    <w:rsid w:val="00D80F65"/>
    <w:rsid w:val="00D80FC5"/>
    <w:rsid w:val="00D81F75"/>
    <w:rsid w:val="00D9457A"/>
    <w:rsid w:val="00D96153"/>
    <w:rsid w:val="00D96571"/>
    <w:rsid w:val="00DA06F4"/>
    <w:rsid w:val="00DA19E4"/>
    <w:rsid w:val="00DA5288"/>
    <w:rsid w:val="00DA6252"/>
    <w:rsid w:val="00DB2230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7695"/>
    <w:rsid w:val="00E00571"/>
    <w:rsid w:val="00E04565"/>
    <w:rsid w:val="00E04B0A"/>
    <w:rsid w:val="00E05D2C"/>
    <w:rsid w:val="00E061E0"/>
    <w:rsid w:val="00E07AC1"/>
    <w:rsid w:val="00E15E13"/>
    <w:rsid w:val="00E17FA2"/>
    <w:rsid w:val="00E20208"/>
    <w:rsid w:val="00E23C9E"/>
    <w:rsid w:val="00E30698"/>
    <w:rsid w:val="00E3168C"/>
    <w:rsid w:val="00E318AF"/>
    <w:rsid w:val="00E358D7"/>
    <w:rsid w:val="00E36E1A"/>
    <w:rsid w:val="00E41B75"/>
    <w:rsid w:val="00E51C85"/>
    <w:rsid w:val="00E51D96"/>
    <w:rsid w:val="00E5226C"/>
    <w:rsid w:val="00E54E67"/>
    <w:rsid w:val="00E63C6C"/>
    <w:rsid w:val="00E676A4"/>
    <w:rsid w:val="00E7672F"/>
    <w:rsid w:val="00E82D56"/>
    <w:rsid w:val="00E83885"/>
    <w:rsid w:val="00E8444E"/>
    <w:rsid w:val="00E9079E"/>
    <w:rsid w:val="00E91764"/>
    <w:rsid w:val="00E91880"/>
    <w:rsid w:val="00E9209C"/>
    <w:rsid w:val="00E93A74"/>
    <w:rsid w:val="00E955B9"/>
    <w:rsid w:val="00E957DD"/>
    <w:rsid w:val="00EA03DC"/>
    <w:rsid w:val="00EA4300"/>
    <w:rsid w:val="00EB3B64"/>
    <w:rsid w:val="00ED2574"/>
    <w:rsid w:val="00ED2E64"/>
    <w:rsid w:val="00ED2FED"/>
    <w:rsid w:val="00ED3B27"/>
    <w:rsid w:val="00EE175C"/>
    <w:rsid w:val="00EE5727"/>
    <w:rsid w:val="00EF00BA"/>
    <w:rsid w:val="00EF2AD8"/>
    <w:rsid w:val="00EF399F"/>
    <w:rsid w:val="00EF5474"/>
    <w:rsid w:val="00F0752F"/>
    <w:rsid w:val="00F07CAE"/>
    <w:rsid w:val="00F11492"/>
    <w:rsid w:val="00F14639"/>
    <w:rsid w:val="00F17C4B"/>
    <w:rsid w:val="00F207FE"/>
    <w:rsid w:val="00F23A36"/>
    <w:rsid w:val="00F24FF5"/>
    <w:rsid w:val="00F32259"/>
    <w:rsid w:val="00F3404D"/>
    <w:rsid w:val="00F351F9"/>
    <w:rsid w:val="00F401CF"/>
    <w:rsid w:val="00F46892"/>
    <w:rsid w:val="00F50B2A"/>
    <w:rsid w:val="00F524C9"/>
    <w:rsid w:val="00F53BAC"/>
    <w:rsid w:val="00F54677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6A05"/>
    <w:rsid w:val="00F92DB0"/>
    <w:rsid w:val="00F93E0F"/>
    <w:rsid w:val="00F95AC1"/>
    <w:rsid w:val="00F96E99"/>
    <w:rsid w:val="00F97C6B"/>
    <w:rsid w:val="00FA0381"/>
    <w:rsid w:val="00FB1D11"/>
    <w:rsid w:val="00FB4B99"/>
    <w:rsid w:val="00FB7127"/>
    <w:rsid w:val="00FC2683"/>
    <w:rsid w:val="00FD49CE"/>
    <w:rsid w:val="00FE3455"/>
    <w:rsid w:val="00FE517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9E0C3E80-EEC7-4C19-AB93-AC9740F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3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subjekt/3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C4B2-B5B6-479C-98D4-FB0D9B9E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OFS UH</cp:lastModifiedBy>
  <cp:revision>10</cp:revision>
  <cp:lastPrinted>2022-04-14T14:30:00Z</cp:lastPrinted>
  <dcterms:created xsi:type="dcterms:W3CDTF">2022-06-23T06:10:00Z</dcterms:created>
  <dcterms:modified xsi:type="dcterms:W3CDTF">2022-06-23T15:06:00Z</dcterms:modified>
</cp:coreProperties>
</file>