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71" w:rsidRDefault="004C6071">
      <w:pPr>
        <w:rPr>
          <w:rFonts w:ascii="Arial" w:hAnsi="Arial" w:cs="Arial"/>
        </w:rPr>
      </w:pPr>
    </w:p>
    <w:p w:rsidR="004C6071" w:rsidRDefault="004C60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329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2.6pt;visibility:visible">
            <v:imagedata r:id="rId5" o:title=""/>
          </v:shape>
        </w:pict>
      </w:r>
    </w:p>
    <w:p w:rsidR="004C6071" w:rsidRDefault="004C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4C6071" w:rsidRDefault="004C60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4C6071" w:rsidRDefault="004C60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4C6071" w:rsidRDefault="004C60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4C6071" w:rsidRDefault="004C6071">
      <w:pPr>
        <w:rPr>
          <w:b/>
          <w:sz w:val="28"/>
          <w:szCs w:val="28"/>
        </w:rPr>
      </w:pPr>
    </w:p>
    <w:p w:rsidR="004C6071" w:rsidRDefault="004C60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21 ze dne 16.3.2023 - SR 2022-2023</w:t>
      </w:r>
    </w:p>
    <w:p w:rsidR="004C6071" w:rsidRDefault="004C6071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4C6071" w:rsidRDefault="004C6071">
      <w:pPr>
        <w:rPr>
          <w:b/>
        </w:rPr>
      </w:pPr>
      <w:r>
        <w:rPr>
          <w:b/>
        </w:rPr>
        <w:t xml:space="preserve">              Členové: pp. Ličík Jaroslav, Bebenek Jiří, Osvald Jozef </w:t>
      </w:r>
    </w:p>
    <w:p w:rsidR="004C6071" w:rsidRDefault="004C6071">
      <w:pPr>
        <w:rPr>
          <w:b/>
        </w:rPr>
      </w:pPr>
      <w:r>
        <w:rPr>
          <w:b/>
        </w:rPr>
        <w:t xml:space="preserve">              Omluven:</w:t>
      </w:r>
    </w:p>
    <w:p w:rsidR="004C6071" w:rsidRDefault="004C6071">
      <w:pPr>
        <w:rPr>
          <w:b/>
        </w:rPr>
      </w:pPr>
      <w:r>
        <w:rPr>
          <w:b/>
        </w:rPr>
        <w:t xml:space="preserve">              Hosté: pp. Lincer Jiří, Javín Břetislav</w:t>
      </w:r>
    </w:p>
    <w:p w:rsidR="004C6071" w:rsidRDefault="004C6071">
      <w:pPr>
        <w:rPr>
          <w:b/>
        </w:rPr>
      </w:pPr>
    </w:p>
    <w:p w:rsidR="004C6071" w:rsidRDefault="004C6071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Karviná, MSKFS, VV OFS Karviná a FAČR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Změny barvy dresů klubu TJ Lokomotiva Louky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Informaci klubu TJ Havířov-Dolní Datyně o opravě příjezdové cesty ke stadiónu  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Změny předsedy a sekretáře klubu FC Horní Bludovice: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Předseda: Ožana Roman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Telefon: 605 010 783</w:t>
      </w:r>
    </w:p>
    <w:p w:rsidR="004C6071" w:rsidRDefault="004C6071">
      <w:pPr>
        <w:ind w:left="419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Email: </w:t>
      </w:r>
      <w:hyperlink r:id="rId6">
        <w:r>
          <w:rPr>
            <w:rStyle w:val="Internetovodkaz"/>
            <w:sz w:val="22"/>
            <w:szCs w:val="22"/>
          </w:rPr>
          <w:t>roman.ozana@email.cz</w:t>
        </w:r>
      </w:hyperlink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Sekretář: ing. Kowala Dominik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Telefon: 734 767 526</w:t>
      </w:r>
    </w:p>
    <w:p w:rsidR="004C6071" w:rsidRDefault="004C6071">
      <w:pPr>
        <w:ind w:left="419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Email: </w:t>
      </w:r>
      <w:hyperlink r:id="rId7">
        <w:r>
          <w:rPr>
            <w:rStyle w:val="Internetovodkaz"/>
            <w:sz w:val="22"/>
            <w:szCs w:val="22"/>
          </w:rPr>
          <w:t>dominik.kowala@fchb.cz</w:t>
        </w:r>
      </w:hyperlink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Soupisku družstva mužů SK Horní Suchá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Soupisku družstva mladších žáků MFK Havířov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Povolení hraní soutěžních utkání na hřišti UT3G v areálu Kovona Karviná, vydané certifikátorem FAČRu </w:t>
      </w:r>
    </w:p>
    <w:p w:rsidR="004C6071" w:rsidRDefault="004C60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p. Mejzlíkem Tomášem</w:t>
      </w:r>
    </w:p>
    <w:p w:rsidR="004C6071" w:rsidRDefault="004C6071">
      <w:pPr>
        <w:ind w:left="419"/>
        <w:rPr>
          <w:sz w:val="22"/>
          <w:szCs w:val="22"/>
        </w:rPr>
      </w:pPr>
    </w:p>
    <w:p w:rsidR="004C6071" w:rsidRDefault="004C607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2.</w:t>
      </w:r>
      <w:r>
        <w:rPr>
          <w:sz w:val="22"/>
          <w:szCs w:val="22"/>
        </w:rPr>
        <w:t xml:space="preserve">  </w:t>
      </w:r>
      <w:r>
        <w:rPr>
          <w:b/>
          <w:i/>
          <w:sz w:val="28"/>
          <w:szCs w:val="28"/>
          <w:u w:val="single"/>
        </w:rPr>
        <w:t>Změna termínu a místa utkání:</w:t>
      </w:r>
    </w:p>
    <w:p w:rsidR="004C6071" w:rsidRDefault="004C6071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>Žádosti o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ascii="TimesNewRoman" w:hAnsi="TimesNewRoman" w:cs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 w:rsidR="004C6071" w:rsidRDefault="004C607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STK OFS Karviná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 w:rsidR="004C6071" w:rsidRDefault="004C6071">
      <w:pPr>
        <w:suppressAutoHyphens w:val="0"/>
        <w:rPr>
          <w:sz w:val="22"/>
          <w:szCs w:val="22"/>
        </w:rPr>
      </w:pPr>
    </w:p>
    <w:p w:rsidR="004C6071" w:rsidRDefault="004C6071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4C6071" w:rsidRDefault="004C6071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</w:p>
    <w:p w:rsidR="004C6071" w:rsidRDefault="004C6071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4C6071" w:rsidRDefault="004C6071">
      <w:pPr>
        <w:suppressAutoHyphens w:val="0"/>
        <w:rPr>
          <w:b/>
          <w:i/>
          <w:color w:val="000000"/>
          <w:sz w:val="28"/>
          <w:szCs w:val="28"/>
          <w:u w:val="single"/>
        </w:rPr>
      </w:pPr>
    </w:p>
    <w:p w:rsidR="004C6071" w:rsidRDefault="004C6071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</w:t>
      </w: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4C6071" w:rsidRDefault="004C6071">
      <w:pPr>
        <w:rPr>
          <w:sz w:val="22"/>
          <w:szCs w:val="22"/>
        </w:rPr>
      </w:pPr>
      <w:r>
        <w:rPr>
          <w:sz w:val="22"/>
          <w:szCs w:val="22"/>
        </w:rPr>
        <w:t xml:space="preserve">         - STK OFS Karviná provedla kontrolu počtu utkání v roce </w:t>
      </w:r>
      <w:smartTag w:uri="urn:schemas-microsoft-com:office:smarttags" w:element="metricconverter">
        <w:smartTagPr>
          <w:attr w:name="ProductID" w:val="2022 a"/>
        </w:smartTagPr>
        <w:r>
          <w:rPr>
            <w:sz w:val="22"/>
            <w:szCs w:val="22"/>
          </w:rPr>
          <w:t>2022 a</w:t>
        </w:r>
      </w:smartTag>
      <w:r>
        <w:rPr>
          <w:sz w:val="22"/>
          <w:szCs w:val="22"/>
        </w:rPr>
        <w:t xml:space="preserve"> odeslala na MS KFS.</w:t>
      </w:r>
    </w:p>
    <w:p w:rsidR="004C6071" w:rsidRDefault="004C6071">
      <w:pPr>
        <w:rPr>
          <w:b/>
          <w:i/>
          <w:color w:val="000000"/>
          <w:sz w:val="28"/>
          <w:szCs w:val="28"/>
          <w:u w:val="single"/>
        </w:rPr>
      </w:pPr>
    </w:p>
    <w:p w:rsidR="004C6071" w:rsidRDefault="004C607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2"/>
          <w:szCs w:val="22"/>
          <w:shd w:val="clear" w:color="auto" w:fill="FFFFFF"/>
        </w:rPr>
        <w:t xml:space="preserve"> - TJ Havířov-Dolní Datyně:</w:t>
      </w:r>
    </w:p>
    <w:p w:rsidR="004C6071" w:rsidRDefault="004C6071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Dne 6.3.2023, začali při vjezdu na hřiště ul. Zemědělská, dělat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nový chodník, má to být hotové do </w:t>
      </w:r>
    </w:p>
    <w:p w:rsidR="004C6071" w:rsidRDefault="004C6071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</w:t>
      </w:r>
      <w:hyperlink r:id="rId8" w:tgtFrame="http://31.5.2023.Vjezd">
        <w:r>
          <w:rPr>
            <w:rStyle w:val="Internetovodkaz"/>
            <w:b/>
            <w:color w:val="FF0000"/>
            <w:sz w:val="22"/>
            <w:szCs w:val="22"/>
            <w:u w:val="none"/>
            <w:shd w:val="clear" w:color="auto" w:fill="FFFFFF"/>
          </w:rPr>
          <w:t xml:space="preserve">31.5.2023. </w:t>
        </w:r>
        <w:r>
          <w:rPr>
            <w:rStyle w:val="Internetovodkaz"/>
            <w:color w:val="000000"/>
            <w:sz w:val="22"/>
            <w:szCs w:val="22"/>
            <w:u w:val="none"/>
            <w:shd w:val="clear" w:color="auto" w:fill="FFFFFF"/>
          </w:rPr>
          <w:t>Vjezd</w:t>
        </w:r>
      </w:hyperlink>
      <w:r>
        <w:rPr>
          <w:color w:val="000000"/>
          <w:sz w:val="22"/>
          <w:szCs w:val="22"/>
          <w:shd w:val="clear" w:color="auto" w:fill="FFFFFF"/>
        </w:rPr>
        <w:t> na hřiště je jen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vyznačen pro dopravní obsluhu, ale bude možné se tam dostat, ať to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            družstva neklame.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</w:p>
    <w:p w:rsidR="004C6071" w:rsidRDefault="004C6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 Semifinále okresního poháru mužů:</w:t>
      </w:r>
    </w:p>
    <w:p w:rsidR="004C6071" w:rsidRDefault="004C6071">
      <w:pPr>
        <w:rPr>
          <w:sz w:val="22"/>
          <w:szCs w:val="22"/>
        </w:rPr>
      </w:pPr>
      <w:r>
        <w:rPr>
          <w:sz w:val="22"/>
          <w:szCs w:val="22"/>
        </w:rPr>
        <w:t xml:space="preserve">           TJ Internacionál Petrovice – FK Baník Albrechtice 2:5 (1:2)</w:t>
      </w:r>
    </w:p>
    <w:p w:rsidR="004C6071" w:rsidRDefault="004C6071">
      <w:pPr>
        <w:rPr>
          <w:sz w:val="22"/>
          <w:szCs w:val="22"/>
        </w:rPr>
      </w:pPr>
      <w:r>
        <w:rPr>
          <w:sz w:val="22"/>
          <w:szCs w:val="22"/>
        </w:rPr>
        <w:t xml:space="preserve">           FK Slovan Záblatí – SK Horní Suchá 18.3.2023 v 10:00hod v Horní Suché 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 xml:space="preserve">Finále se odehraje na stadiónu MFK Karviná 26.4.2023 v 16:30hod.  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C6071" w:rsidRDefault="004C60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2kolo ČP žáků ST 19.4.2023 v 16:30hod. </w:t>
      </w:r>
    </w:p>
    <w:p w:rsidR="004C6071" w:rsidRDefault="004C607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TS Lokomotiva Petrovice – MFK Karviná B</w:t>
      </w:r>
      <w:bookmarkStart w:id="0" w:name="_GoBack"/>
      <w:bookmarkEnd w:id="0"/>
    </w:p>
    <w:p w:rsidR="004C6071" w:rsidRDefault="004C607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TJ Slovan Havířov – FK Bospor Bohumín</w:t>
      </w:r>
      <w:r>
        <w:rPr>
          <w:rFonts w:ascii="Times New Roman" w:hAnsi="Times New Roman"/>
          <w:b/>
        </w:rPr>
        <w:t xml:space="preserve"> </w:t>
      </w:r>
    </w:p>
    <w:p w:rsidR="004C6071" w:rsidRDefault="004C607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FK Baník Albrechtice – MFK Havířov</w:t>
      </w:r>
    </w:p>
    <w:p w:rsidR="004C6071" w:rsidRDefault="004C607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SK Dětmarovice – FK Slavia Orlová</w:t>
      </w:r>
    </w:p>
    <w:p w:rsidR="004C6071" w:rsidRDefault="004C6071">
      <w:pPr>
        <w:pStyle w:val="NoSpacing"/>
        <w:rPr>
          <w:rFonts w:ascii="Times New Roman" w:hAnsi="Times New Roman"/>
          <w:b/>
        </w:rPr>
      </w:pPr>
    </w:p>
    <w:p w:rsidR="004C6071" w:rsidRDefault="004C60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Semifinále ČP dorostu ST 26.4.2023 v 16:30hod. </w:t>
      </w:r>
    </w:p>
    <w:p w:rsidR="004C6071" w:rsidRDefault="004C607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TJ Slovan Havířov – SK Horní Suchá</w:t>
      </w:r>
    </w:p>
    <w:p w:rsidR="004C6071" w:rsidRDefault="004C6071">
      <w:pPr>
        <w:pStyle w:val="NoSpacing"/>
      </w:pPr>
      <w:r>
        <w:rPr>
          <w:rFonts w:ascii="Times New Roman" w:hAnsi="Times New Roman"/>
        </w:rPr>
        <w:t xml:space="preserve">          TJ Petřvald – FK Slavia Orlová</w:t>
      </w:r>
    </w:p>
    <w:p w:rsidR="004C6071" w:rsidRDefault="004C6071">
      <w:pPr>
        <w:rPr>
          <w:b/>
          <w:color w:val="000000"/>
          <w:sz w:val="22"/>
          <w:szCs w:val="22"/>
        </w:rPr>
      </w:pPr>
    </w:p>
    <w:p w:rsidR="004C6071" w:rsidRDefault="004C6071">
      <w:pPr>
        <w:ind w:left="419"/>
        <w:rPr>
          <w:rFonts w:ascii="TimesNewRoman" w:hAnsi="TimesNewRoman" w:cs="TimesNewRoman"/>
          <w:b/>
          <w:sz w:val="22"/>
          <w:szCs w:val="22"/>
        </w:rPr>
      </w:pPr>
      <w:r>
        <w:rPr>
          <w:b/>
          <w:sz w:val="22"/>
          <w:szCs w:val="22"/>
        </w:rPr>
        <w:t>- Žádosti o zm</w:t>
      </w:r>
      <w:r>
        <w:rPr>
          <w:rFonts w:ascii="TimesNewRoman" w:hAnsi="TimesNewRoman" w:cs="TimesNewRoman"/>
          <w:b/>
          <w:sz w:val="22"/>
          <w:szCs w:val="22"/>
        </w:rPr>
        <w:t>ě</w:t>
      </w:r>
      <w:r>
        <w:rPr>
          <w:b/>
          <w:sz w:val="22"/>
          <w:szCs w:val="22"/>
        </w:rPr>
        <w:t>ny termín</w:t>
      </w:r>
      <w:r>
        <w:rPr>
          <w:rFonts w:ascii="TimesNewRoman" w:hAnsi="TimesNewRoman" w:cs="TimesNewRoman"/>
          <w:b/>
          <w:sz w:val="22"/>
          <w:szCs w:val="22"/>
        </w:rPr>
        <w:t xml:space="preserve">ů zaslané v řádném termínu do 15.2.2023, pro celou jarní část SR 2022/2023 </w:t>
      </w:r>
    </w:p>
    <w:p w:rsidR="004C6071" w:rsidRDefault="004C6071">
      <w:pPr>
        <w:ind w:left="419"/>
        <w:rPr>
          <w:rFonts w:ascii="TimesNewRoman" w:hAnsi="TimesNewRoman" w:cs="TimesNewRoman"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rFonts w:ascii="TimesNewRoman" w:hAnsi="TimesNewRoman" w:cs="TimesNewRoman"/>
          <w:b/>
          <w:sz w:val="22"/>
          <w:szCs w:val="22"/>
        </w:rPr>
        <w:t>na OFS Karviná:</w:t>
      </w:r>
    </w:p>
    <w:p w:rsidR="004C6071" w:rsidRDefault="004C6071">
      <w:pPr>
        <w:ind w:left="419"/>
        <w:rPr>
          <w:rFonts w:ascii="TimesNewRoman" w:hAnsi="TimesNewRoman" w:cs="TimesNewRoman"/>
          <w:b/>
          <w:sz w:val="22"/>
          <w:szCs w:val="22"/>
        </w:rPr>
      </w:pPr>
    </w:p>
    <w:p w:rsidR="004C6071" w:rsidRDefault="004C607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TJ Slovan Havířov: dorost SO 2:30hod. před ÚZM, hřiště Slovan Havířov</w:t>
      </w:r>
    </w:p>
    <w:p w:rsidR="004C6071" w:rsidRDefault="004C607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TJ Havířov-Dolní Datyně: dorost NE 14:00hod, mladší žáci NE 11:00hod, starší žáci SO 11:00hod, </w:t>
      </w:r>
    </w:p>
    <w:p w:rsidR="004C6071" w:rsidRDefault="004C607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všechna utkání hřiště Havířov-Dolní Datyně</w:t>
      </w:r>
    </w:p>
    <w:p w:rsidR="004C6071" w:rsidRDefault="004C607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FK Těrlicko 2022: muži NE ÚZM, dorost 2:15hod před ÚZM, starší žáci NE 9:00hod, mladší žáci </w:t>
      </w:r>
    </w:p>
    <w:p w:rsidR="004C6071" w:rsidRDefault="004C6071">
      <w:pPr>
        <w:ind w:left="419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NE 10:45hod, </w:t>
      </w:r>
      <w:r>
        <w:rPr>
          <w:b/>
          <w:color w:val="FF0000"/>
          <w:sz w:val="22"/>
          <w:szCs w:val="22"/>
        </w:rPr>
        <w:t>všechna utkání hřiště Těrlicko</w:t>
      </w:r>
    </w:p>
    <w:p w:rsidR="004C6071" w:rsidRDefault="004C6071">
      <w:pPr>
        <w:ind w:left="419"/>
        <w:rPr>
          <w:b/>
          <w:sz w:val="22"/>
          <w:szCs w:val="22"/>
        </w:rPr>
      </w:pPr>
    </w:p>
    <w:p w:rsidR="004C6071" w:rsidRDefault="004C6071">
      <w:pPr>
        <w:ind w:left="419"/>
        <w:rPr>
          <w:rFonts w:ascii="TimesNewRoman" w:hAnsi="TimesNewRoman" w:cs="TimesNewRoman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- Zm</w:t>
      </w:r>
      <w:r>
        <w:rPr>
          <w:rFonts w:ascii="TimesNewRoman" w:hAnsi="TimesNewRoman" w:cs="TimesNewRoman"/>
          <w:b/>
          <w:sz w:val="22"/>
          <w:szCs w:val="22"/>
        </w:rPr>
        <w:t>ě</w:t>
      </w:r>
      <w:r>
        <w:rPr>
          <w:b/>
          <w:sz w:val="22"/>
          <w:szCs w:val="22"/>
        </w:rPr>
        <w:t xml:space="preserve">na barvy dresů klubu TJ Lokomotiva Louky pro </w:t>
      </w:r>
      <w:r>
        <w:rPr>
          <w:rFonts w:ascii="TimesNewRoman" w:hAnsi="TimesNewRoman" w:cs="TimesNewRoman"/>
          <w:b/>
          <w:sz w:val="22"/>
          <w:szCs w:val="22"/>
        </w:rPr>
        <w:t>jarní část SR 2022/2023 na OFS Karviná:</w:t>
      </w:r>
    </w:p>
    <w:p w:rsidR="004C6071" w:rsidRDefault="004C607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Dresy: žlutá Trenýrky: černá Stulpny: černá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- STK OFS Karviná upozorňuje kluby OFS Karviná, které mají v soutěžích více jak jedno družstvo ve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stejné kategorii na povinnost dodání soupisek (u mužů a žáků) nebo seznamu hráčů (u přípravek). V utkáních 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OPM, Ml.Ž mohou za B a C družstvo nastoupit jen dva hráči ze soupisky A družstva. V utkáních OP ML. Ž,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kteří mají 2 družstva ve stejné kategorii a soutěží, smí za B družstvo nastoupit jen hráči uvedeni na seznamu  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B družstva a za C družstvo nastoupit jen hráči uvedeni na seznamu C družstva. V utkání  můžou  nastoupit za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B a C družstvo, celkem po dvou hráčích za soupisky A družstva, (ovšem po nastoupení 2 hráčů za např. B 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družstvo, můžou tito hráči nastoupit do konce sezóny jen za B družstvo a v případě nastoupení za C družstvo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smí nastoupit jen za C družstvo).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V utkáních mladších a starších přípravek mohou nastoupit jen hráči uvedeni na seznamu A jen za A družstvo,    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uvedeni na seznamu B jen za B družstvo a uvedeni na seznamu C družstva jen za C družstvo.</w:t>
      </w:r>
    </w:p>
    <w:p w:rsidR="004C6071" w:rsidRDefault="004C60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V případě porušení těchto nařízení bude klub, který nařízení poruší předán k řízení do DK OFS Karviná.</w:t>
      </w:r>
    </w:p>
    <w:p w:rsidR="004C6071" w:rsidRDefault="004C6071">
      <w:pPr>
        <w:ind w:left="419"/>
        <w:rPr>
          <w:i/>
          <w:color w:val="000000"/>
          <w:sz w:val="28"/>
          <w:szCs w:val="28"/>
          <w:u w:val="single"/>
        </w:rPr>
      </w:pPr>
    </w:p>
    <w:p w:rsidR="004C6071" w:rsidRDefault="004C6071">
      <w:pPr>
        <w:suppressAutoHyphens w:val="0"/>
        <w:spacing w:after="160" w:line="259" w:lineRule="auto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- termíny vložení soupisek do IS a seznamů družstev pro STK OFS Karviná v jarní část SR 2022/2023:</w:t>
      </w:r>
    </w:p>
    <w:p w:rsidR="004C6071" w:rsidRDefault="004C607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Soupisky:</w:t>
      </w:r>
    </w:p>
    <w:p w:rsidR="004C6071" w:rsidRDefault="004C6071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OP mužů ………………………………………… do 19.3.2023 </w:t>
      </w:r>
    </w:p>
    <w:p w:rsidR="004C6071" w:rsidRDefault="004C6071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OP mladších žáků ……………………………….. do 26.3.2023 </w:t>
      </w:r>
    </w:p>
    <w:p w:rsidR="004C6071" w:rsidRDefault="004C607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Seznamy:</w:t>
      </w:r>
    </w:p>
    <w:p w:rsidR="004C6071" w:rsidRDefault="004C6071">
      <w:pPr>
        <w:pStyle w:val="NoSpacing"/>
        <w:numPr>
          <w:ilvl w:val="0"/>
          <w:numId w:val="3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OP starších přípravek ……………………………. do 5.4.2023</w:t>
      </w:r>
    </w:p>
    <w:p w:rsidR="004C6071" w:rsidRDefault="004C6071">
      <w:pPr>
        <w:pStyle w:val="NoSpacing"/>
        <w:numPr>
          <w:ilvl w:val="0"/>
          <w:numId w:val="3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OP mladších přípravek …………………………... do 12.4.2023</w:t>
      </w:r>
    </w:p>
    <w:p w:rsidR="004C6071" w:rsidRDefault="004C6071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- STK OFS Karviná bere na vědomí odehraná utkání zimních halových turnajů.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4C6071" w:rsidRDefault="004C607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 w:rsidR="004C6071" w:rsidRDefault="004C6071">
      <w:pPr>
        <w:rPr>
          <w:b/>
        </w:rPr>
      </w:pPr>
    </w:p>
    <w:p w:rsidR="004C6071" w:rsidRDefault="004C6071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2023</w:t>
      </w:r>
    </w:p>
    <w:tbl>
      <w:tblPr>
        <w:tblpPr w:leftFromText="141" w:rightFromText="141" w:vertAnchor="text" w:tblpX="675" w:tblpY="1"/>
        <w:tblW w:w="8647" w:type="dxa"/>
        <w:tblInd w:w="108" w:type="dxa"/>
        <w:tblLayout w:type="fixed"/>
        <w:tblLook w:val="00A0"/>
      </w:tblPr>
      <w:tblGrid>
        <w:gridCol w:w="1419"/>
        <w:gridCol w:w="1419"/>
        <w:gridCol w:w="1415"/>
        <w:gridCol w:w="1417"/>
        <w:gridCol w:w="1701"/>
        <w:gridCol w:w="1276"/>
      </w:tblGrid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4C60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1" w:rsidRDefault="004C607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</w:tbl>
    <w:p w:rsidR="004C6071" w:rsidRDefault="004C6071">
      <w:pPr>
        <w:ind w:firstLine="708"/>
        <w:rPr>
          <w:b/>
        </w:rPr>
      </w:pPr>
      <w:r>
        <w:rPr>
          <w:b/>
        </w:rPr>
        <w:br/>
      </w:r>
    </w:p>
    <w:p w:rsidR="004C6071" w:rsidRDefault="004C6071">
      <w:pPr>
        <w:rPr>
          <w:b/>
        </w:rPr>
      </w:pPr>
      <w:r>
        <w:rPr>
          <w:b/>
        </w:rPr>
        <w:t xml:space="preserve">     </w:t>
      </w:r>
    </w:p>
    <w:p w:rsidR="004C6071" w:rsidRDefault="004C6071">
      <w:pPr>
        <w:rPr>
          <w:b/>
        </w:rPr>
      </w:pPr>
    </w:p>
    <w:p w:rsidR="004C6071" w:rsidRDefault="004C6071">
      <w:pPr>
        <w:rPr>
          <w:b/>
        </w:rPr>
      </w:pPr>
      <w:r>
        <w:rPr>
          <w:b/>
        </w:rPr>
        <w:t xml:space="preserve">   </w:t>
      </w:r>
    </w:p>
    <w:p w:rsidR="004C6071" w:rsidRDefault="004C6071">
      <w:pPr>
        <w:rPr>
          <w:b/>
        </w:rPr>
      </w:pPr>
    </w:p>
    <w:p w:rsidR="004C6071" w:rsidRDefault="004C6071">
      <w:pPr>
        <w:rPr>
          <w:b/>
        </w:rPr>
      </w:pPr>
    </w:p>
    <w:p w:rsidR="004C6071" w:rsidRDefault="004C6071">
      <w:r>
        <w:rPr>
          <w:b/>
        </w:rPr>
        <w:t xml:space="preserve">          </w:t>
      </w:r>
      <w:r>
        <w:t xml:space="preserve">Příští zasedání STK OFS Karviná dne 23.3.2023 v budově ČUS, Universitní náměstí 242 </w:t>
      </w:r>
    </w:p>
    <w:p w:rsidR="004C6071" w:rsidRDefault="004C6071">
      <w:r>
        <w:t xml:space="preserve">          Karviná Fryštát. Pozvánky nebudou zasílány!!!</w:t>
      </w:r>
    </w:p>
    <w:p w:rsidR="004C6071" w:rsidRDefault="004C6071">
      <w:pPr>
        <w:rPr>
          <w:b/>
        </w:rPr>
      </w:pPr>
      <w:r>
        <w:rPr>
          <w:b/>
        </w:rPr>
        <w:t xml:space="preserve">                  v Karviné dne 16.3.2023                                                Ličík Jaroslav</w:t>
      </w:r>
    </w:p>
    <w:p w:rsidR="004C6071" w:rsidRDefault="004C6071">
      <w:pPr>
        <w:rPr>
          <w:b/>
        </w:rPr>
      </w:pPr>
      <w:r>
        <w:rPr>
          <w:b/>
        </w:rPr>
        <w:t xml:space="preserve">                   zapsal: Osvald Jozef                                         předseda STK OFS Karviná</w:t>
      </w:r>
    </w:p>
    <w:sectPr w:rsidR="004C6071" w:rsidSect="002052F3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C09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9C5A7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44D9722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96F60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F3"/>
    <w:rsid w:val="002052F3"/>
    <w:rsid w:val="0042182A"/>
    <w:rsid w:val="004C6071"/>
    <w:rsid w:val="00B37080"/>
    <w:rsid w:val="00CD6E19"/>
    <w:rsid w:val="00E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locked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rPr>
      <w:rFonts w:ascii="Cambria" w:hAnsi="Cambria"/>
      <w:b/>
      <w:i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Pr>
      <w:sz w:val="24"/>
    </w:rPr>
  </w:style>
  <w:style w:type="character" w:customStyle="1" w:styleId="ZpatChar">
    <w:name w:val="Zápatí Char"/>
    <w:link w:val="Zpat1"/>
    <w:uiPriority w:val="99"/>
    <w:locked/>
    <w:rPr>
      <w:sz w:val="24"/>
    </w:rPr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Pr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character" w:customStyle="1" w:styleId="Zdraznn1">
    <w:name w:val="Zdůraznění1"/>
    <w:uiPriority w:val="99"/>
    <w:rPr>
      <w:i/>
    </w:rPr>
  </w:style>
  <w:style w:type="character" w:customStyle="1" w:styleId="Nadpis2Char1">
    <w:name w:val="Nadpis 2 Char1"/>
    <w:uiPriority w:val="99"/>
    <w:locked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rPr>
      <w:sz w:val="24"/>
    </w:rPr>
  </w:style>
  <w:style w:type="character" w:customStyle="1" w:styleId="BalloonTextChar1">
    <w:name w:val="Balloon Text Char1"/>
    <w:uiPriority w:val="99"/>
    <w:semiHidden/>
    <w:rPr>
      <w:sz w:val="2"/>
    </w:rPr>
  </w:style>
  <w:style w:type="character" w:customStyle="1" w:styleId="BodyTextIndentChar1">
    <w:name w:val="Body Text Indent Char1"/>
    <w:uiPriority w:val="99"/>
    <w:semiHidden/>
    <w:rPr>
      <w:sz w:val="24"/>
    </w:rPr>
  </w:style>
  <w:style w:type="character" w:customStyle="1" w:styleId="TitleChar1">
    <w:name w:val="Title Char1"/>
    <w:uiPriority w:val="9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rPr>
      <w:rFonts w:ascii="Cambria" w:hAnsi="Cambria"/>
      <w:sz w:val="24"/>
    </w:rPr>
  </w:style>
  <w:style w:type="character" w:styleId="IntenseEmphasis">
    <w:name w:val="Intense Emphasis"/>
    <w:basedOn w:val="DefaultParagraphFont"/>
    <w:uiPriority w:val="99"/>
    <w:qFormat/>
    <w:rPr>
      <w:i/>
      <w:color w:val="4F81BD"/>
    </w:rPr>
  </w:style>
  <w:style w:type="character" w:customStyle="1" w:styleId="Nadpis1Char1">
    <w:name w:val="Nadpis 1 Char1"/>
    <w:uiPriority w:val="99"/>
    <w:rPr>
      <w:rFonts w:ascii="Cambria" w:hAnsi="Cambria"/>
      <w:b/>
      <w:kern w:val="2"/>
      <w:sz w:val="32"/>
    </w:rPr>
  </w:style>
  <w:style w:type="character" w:customStyle="1" w:styleId="Symbolyproslovn">
    <w:name w:val="Symboly pro číslování"/>
    <w:uiPriority w:val="99"/>
  </w:style>
  <w:style w:type="character" w:customStyle="1" w:styleId="Nadpis2Char2">
    <w:name w:val="Nadpis 2 Char2"/>
    <w:basedOn w:val="DefaultParagraphFont"/>
    <w:link w:val="Nadpis21"/>
    <w:uiPriority w:val="99"/>
    <w:locked/>
    <w:rPr>
      <w:rFonts w:ascii="Cambria" w:eastAsia="Times New Roman" w:hAnsi="Cambria" w:cs="Cambria"/>
      <w:color w:val="365F91"/>
      <w:sz w:val="26"/>
      <w:szCs w:val="26"/>
    </w:rPr>
  </w:style>
  <w:style w:type="character" w:customStyle="1" w:styleId="Nadpis2Char3">
    <w:name w:val="Nadpis 2 Char3"/>
    <w:basedOn w:val="DefaultParagraphFont"/>
    <w:uiPriority w:val="99"/>
    <w:semiHidden/>
    <w:rPr>
      <w:rFonts w:ascii="Cambria" w:eastAsia="Times New Roman" w:hAnsi="Cambria" w:cs="Cambria"/>
      <w:color w:val="365F91"/>
      <w:sz w:val="26"/>
      <w:szCs w:val="26"/>
    </w:rPr>
  </w:style>
  <w:style w:type="character" w:customStyle="1" w:styleId="ZhlavChar1">
    <w:name w:val="Záhlaví Char1"/>
    <w:basedOn w:val="DefaultParagraphFont"/>
    <w:link w:val="Zhlav2"/>
    <w:uiPriority w:val="99"/>
    <w:locked/>
    <w:rPr>
      <w:rFonts w:cs="Times New Roman"/>
      <w:sz w:val="24"/>
      <w:szCs w:val="24"/>
    </w:rPr>
  </w:style>
  <w:style w:type="character" w:customStyle="1" w:styleId="ZpatChar1">
    <w:name w:val="Zápatí Char1"/>
    <w:basedOn w:val="DefaultParagraphFont"/>
    <w:link w:val="Zpat2"/>
    <w:uiPriority w:val="99"/>
    <w:locked/>
    <w:rPr>
      <w:rFonts w:cs="Times New Roman"/>
      <w:sz w:val="24"/>
      <w:szCs w:val="24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D22C8E"/>
    <w:rPr>
      <w:sz w:val="24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Lucida Sans"/>
    </w:rPr>
  </w:style>
  <w:style w:type="paragraph" w:customStyle="1" w:styleId="Titulek1">
    <w:name w:val="Titulek1"/>
    <w:basedOn w:val="Normal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al"/>
    <w:next w:val="Normal"/>
    <w:link w:val="Nadpis2Char2"/>
    <w:uiPriority w:val="99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Nadpis11">
    <w:name w:val="Nadpis 11"/>
    <w:basedOn w:val="Normal"/>
    <w:next w:val="Normal"/>
    <w:link w:val="Nadpis1Char"/>
    <w:uiPriority w:val="99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Zhlavazpat">
    <w:name w:val="Záhlaví a zápatí"/>
    <w:basedOn w:val="Normal"/>
    <w:uiPriority w:val="99"/>
  </w:style>
  <w:style w:type="paragraph" w:customStyle="1" w:styleId="Zhlav1">
    <w:name w:val="Záhlaví1"/>
    <w:basedOn w:val="Normal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D22C8E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D22C8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2">
    <w:name w:val="Title Char2"/>
    <w:basedOn w:val="DefaultParagraphFont"/>
    <w:link w:val="Title"/>
    <w:uiPriority w:val="10"/>
    <w:rsid w:val="00D22C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2">
    <w:name w:val="Subtitle Char2"/>
    <w:basedOn w:val="DefaultParagraphFont"/>
    <w:link w:val="Subtitle"/>
    <w:uiPriority w:val="11"/>
    <w:rsid w:val="00D22C8E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pPr>
      <w:suppressAutoHyphens w:val="0"/>
      <w:spacing w:beforeAutospacing="1" w:afterAutospacing="1"/>
    </w:pPr>
  </w:style>
  <w:style w:type="paragraph" w:customStyle="1" w:styleId="h4">
    <w:name w:val="h4"/>
    <w:basedOn w:val="Normal"/>
    <w:uiPriority w:val="99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al"/>
    <w:uiPriority w:val="99"/>
    <w:pPr>
      <w:widowControl w:val="0"/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Zhlav2">
    <w:name w:val="Záhlaví2"/>
    <w:basedOn w:val="Normal"/>
    <w:link w:val="ZhlavChar1"/>
    <w:uiPriority w:val="99"/>
    <w:pPr>
      <w:tabs>
        <w:tab w:val="center" w:pos="4536"/>
        <w:tab w:val="right" w:pos="9072"/>
      </w:tabs>
    </w:pPr>
  </w:style>
  <w:style w:type="paragraph" w:customStyle="1" w:styleId="Zpat2">
    <w:name w:val="Zápatí2"/>
    <w:basedOn w:val="Normal"/>
    <w:link w:val="ZpatChar1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al"/>
    <w:uiPriority w:val="9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5.2023.vjez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k.kowala@fc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ozana@email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895</Words>
  <Characters>5282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2</cp:revision>
  <cp:lastPrinted>2023-03-16T15:08:00Z</cp:lastPrinted>
  <dcterms:created xsi:type="dcterms:W3CDTF">2023-03-16T14:51:00Z</dcterms:created>
  <dcterms:modified xsi:type="dcterms:W3CDTF">2023-03-16T14:51:00Z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