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45" w:rsidRDefault="004D3445" w:rsidP="004D3445">
      <w:pPr>
        <w:pStyle w:val="MinorHeading"/>
      </w:pPr>
    </w:p>
    <w:p w:rsidR="004D3445" w:rsidRDefault="004D3445" w:rsidP="004D3445">
      <w:pPr>
        <w:pStyle w:val="MinorHeading"/>
        <w:jc w:val="left"/>
      </w:pPr>
      <w:r>
        <w:t>Komuniké z jednání DK OFS Plzeň-sever ze dne 10. května 2017</w:t>
      </w:r>
    </w:p>
    <w:p w:rsidR="004D3445" w:rsidRDefault="004D3445" w:rsidP="004D3445">
      <w:pPr>
        <w:pStyle w:val="MinorHeading"/>
        <w:jc w:val="left"/>
      </w:pPr>
      <w:r>
        <w:t>Tresty jednotlivců a oddílů</w:t>
      </w:r>
    </w:p>
    <w:p w:rsidR="000F3997" w:rsidRDefault="000F3997" w:rsidP="00B43F61">
      <w:pPr>
        <w:pStyle w:val="MinorHeading"/>
      </w:pPr>
    </w:p>
    <w:p w:rsidR="00B43F61" w:rsidRDefault="00B43F61" w:rsidP="00B43F61">
      <w:pPr>
        <w:pStyle w:val="Bold"/>
      </w:pPr>
      <w:r>
        <w:t>A1A  OKRESNÍ PŘEBOR</w:t>
      </w:r>
    </w:p>
    <w:p w:rsidR="00B43F61" w:rsidRDefault="00B43F61" w:rsidP="00B43F61">
      <w:pPr>
        <w:pStyle w:val="Bold"/>
      </w:pPr>
    </w:p>
    <w:p w:rsidR="00B43F61" w:rsidRDefault="00B43F61" w:rsidP="00B43F61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</w:t>
      </w:r>
      <w:r w:rsidR="004D3445">
        <w:t>ddíl</w:t>
      </w:r>
      <w:r w:rsidR="004D3445">
        <w:tab/>
        <w:t>DŘF</w:t>
      </w:r>
      <w:r w:rsidR="004D3445">
        <w:tab/>
        <w:t>Trest</w:t>
      </w:r>
      <w:r w:rsidR="004D3445">
        <w:tab/>
        <w:t>Výše</w:t>
      </w:r>
      <w:r w:rsidR="004D3445">
        <w:tab/>
      </w:r>
      <w:r w:rsidR="004D3445">
        <w:tab/>
        <w:t>Od</w:t>
      </w:r>
      <w:r w:rsidR="004D3445">
        <w:tab/>
        <w:t>Do</w:t>
      </w:r>
      <w:r w:rsidR="004D3445">
        <w:tab/>
      </w:r>
      <w:proofErr w:type="spellStart"/>
      <w:r w:rsidR="004D3445">
        <w:t>Popl</w:t>
      </w:r>
      <w:proofErr w:type="spellEnd"/>
      <w:r w:rsidR="004D3445">
        <w:t>.</w:t>
      </w:r>
    </w:p>
    <w:p w:rsidR="00B43F61" w:rsidRDefault="00B43F61" w:rsidP="00B43F61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B43F61" w:rsidRDefault="00B43F61" w:rsidP="00B43F61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Šindelář David           </w:t>
      </w:r>
      <w:r>
        <w:tab/>
        <w:t xml:space="preserve">80111349   </w:t>
      </w:r>
      <w:r>
        <w:tab/>
        <w:t>Blat</w:t>
      </w:r>
      <w:r w:rsidR="003A3257">
        <w:t xml:space="preserve">nice                 </w:t>
      </w:r>
      <w:r w:rsidR="003A3257">
        <w:tab/>
        <w:t>§ 46/2</w:t>
      </w:r>
      <w:r w:rsidR="003A3257">
        <w:tab/>
        <w:t>POK</w:t>
      </w:r>
      <w:r>
        <w:tab/>
        <w:t xml:space="preserve">   200</w:t>
      </w:r>
      <w:r>
        <w:tab/>
        <w:t>K</w:t>
      </w:r>
      <w:r>
        <w:tab/>
      </w:r>
      <w:proofErr w:type="gramStart"/>
      <w:r>
        <w:t>07.05.2017</w:t>
      </w:r>
      <w:proofErr w:type="gramEnd"/>
      <w:r>
        <w:tab/>
        <w:t xml:space="preserve">  .  .    </w:t>
      </w:r>
      <w:r>
        <w:tab/>
      </w:r>
      <w:r w:rsidR="004D3445">
        <w:t>150,.</w:t>
      </w:r>
    </w:p>
    <w:p w:rsidR="00B43F61" w:rsidRDefault="00B43F61" w:rsidP="00B43F61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Mašek Martin             </w:t>
      </w:r>
      <w:r>
        <w:tab/>
        <w:t xml:space="preserve">89071839   </w:t>
      </w:r>
      <w:r>
        <w:tab/>
        <w:t xml:space="preserve">Všeruby                  </w:t>
      </w:r>
      <w:r>
        <w:tab/>
        <w:t>§ 46/2</w:t>
      </w:r>
      <w:r>
        <w:tab/>
        <w:t>POK</w:t>
      </w:r>
      <w:r>
        <w:tab/>
        <w:t xml:space="preserve">   200</w:t>
      </w:r>
      <w:r>
        <w:tab/>
        <w:t>K</w:t>
      </w:r>
      <w:r>
        <w:tab/>
      </w:r>
      <w:proofErr w:type="gramStart"/>
      <w:r>
        <w:t>07.05.2017</w:t>
      </w:r>
      <w:proofErr w:type="gramEnd"/>
      <w:r>
        <w:tab/>
        <w:t xml:space="preserve">  .  .    </w:t>
      </w:r>
      <w:r>
        <w:tab/>
      </w:r>
      <w:r w:rsidR="004D3445">
        <w:t>150,.</w:t>
      </w:r>
    </w:p>
    <w:p w:rsidR="00B43F61" w:rsidRDefault="00B43F61" w:rsidP="00B43F61">
      <w:pPr>
        <w:pStyle w:val="Bold"/>
      </w:pPr>
    </w:p>
    <w:p w:rsidR="00B43F61" w:rsidRDefault="00B43F61" w:rsidP="00B43F61">
      <w:pPr>
        <w:pStyle w:val="Bold"/>
      </w:pPr>
    </w:p>
    <w:p w:rsidR="00B43F61" w:rsidRDefault="00B43F61" w:rsidP="00B43F61">
      <w:pPr>
        <w:pStyle w:val="Bold"/>
      </w:pPr>
      <w:r>
        <w:t>A2A  III. TŘÍDA</w:t>
      </w:r>
    </w:p>
    <w:p w:rsidR="00B43F61" w:rsidRDefault="00B43F61" w:rsidP="00B43F61">
      <w:pPr>
        <w:pStyle w:val="Bold"/>
      </w:pPr>
    </w:p>
    <w:p w:rsidR="00B43F61" w:rsidRDefault="00B43F61" w:rsidP="00B43F61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</w:t>
      </w:r>
      <w:r w:rsidR="004D3445">
        <w:t>ddíl</w:t>
      </w:r>
      <w:r w:rsidR="004D3445">
        <w:tab/>
        <w:t>DŘF</w:t>
      </w:r>
      <w:r w:rsidR="004D3445">
        <w:tab/>
        <w:t>Trest</w:t>
      </w:r>
      <w:r w:rsidR="004D3445">
        <w:tab/>
        <w:t>Výše</w:t>
      </w:r>
      <w:r w:rsidR="004D3445">
        <w:tab/>
      </w:r>
      <w:r w:rsidR="004D3445">
        <w:tab/>
        <w:t>Od</w:t>
      </w:r>
      <w:r w:rsidR="004D3445">
        <w:tab/>
        <w:t>Do</w:t>
      </w:r>
      <w:r w:rsidR="004D3445">
        <w:tab/>
      </w:r>
      <w:proofErr w:type="spellStart"/>
      <w:r w:rsidR="004D3445">
        <w:t>Popl</w:t>
      </w:r>
      <w:proofErr w:type="spellEnd"/>
      <w:r w:rsidR="004D3445">
        <w:t>.</w:t>
      </w:r>
    </w:p>
    <w:p w:rsidR="00B43F61" w:rsidRDefault="00B43F61" w:rsidP="00B43F61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B43F61" w:rsidRDefault="00B43F61" w:rsidP="00B43F61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Babic Petr               </w:t>
      </w:r>
      <w:r>
        <w:tab/>
        <w:t xml:space="preserve">84121598   </w:t>
      </w:r>
      <w:r>
        <w:tab/>
        <w:t xml:space="preserve">Manětín                  </w:t>
      </w:r>
      <w:r>
        <w:tab/>
        <w:t>§ 46/2</w:t>
      </w:r>
      <w:r>
        <w:tab/>
        <w:t>POK</w:t>
      </w:r>
      <w:r>
        <w:tab/>
        <w:t xml:space="preserve">   200</w:t>
      </w:r>
      <w:r>
        <w:tab/>
        <w:t>K</w:t>
      </w:r>
      <w:r>
        <w:tab/>
      </w:r>
      <w:proofErr w:type="gramStart"/>
      <w:r>
        <w:t>07.05.2017</w:t>
      </w:r>
      <w:proofErr w:type="gramEnd"/>
      <w:r>
        <w:tab/>
        <w:t xml:space="preserve">  .  .    </w:t>
      </w:r>
      <w:r>
        <w:tab/>
      </w:r>
      <w:r w:rsidR="004D3445">
        <w:t>150,-</w:t>
      </w:r>
    </w:p>
    <w:p w:rsidR="00B43F61" w:rsidRDefault="00B43F61" w:rsidP="00B43F61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4D3445" w:rsidRDefault="004D3445" w:rsidP="00B43F61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8D27B4" w:rsidRPr="008D27B4" w:rsidRDefault="008D27B4" w:rsidP="008D27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Tresty </w:t>
      </w:r>
      <w:proofErr w:type="gramStart"/>
      <w:r>
        <w:rPr>
          <w:b/>
          <w:sz w:val="28"/>
          <w:szCs w:val="28"/>
        </w:rPr>
        <w:t>oddílům :</w:t>
      </w:r>
      <w:proofErr w:type="gramEnd"/>
    </w:p>
    <w:p w:rsidR="008D27B4" w:rsidRDefault="008D27B4" w:rsidP="008D27B4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Na návrh STK  DK OFS Plzeň-sever </w:t>
      </w:r>
      <w:proofErr w:type="gramStart"/>
      <w:r>
        <w:t xml:space="preserve">trestá  </w:t>
      </w:r>
      <w:r w:rsidRPr="008D27B4">
        <w:rPr>
          <w:b/>
        </w:rPr>
        <w:t>TJ</w:t>
      </w:r>
      <w:proofErr w:type="gramEnd"/>
      <w:r w:rsidRPr="008D27B4">
        <w:rPr>
          <w:b/>
        </w:rPr>
        <w:t xml:space="preserve"> Nekmíř</w:t>
      </w:r>
      <w:r w:rsidRPr="008D27B4">
        <w:rPr>
          <w:b/>
        </w:rPr>
        <w:t xml:space="preserve"> pokutou ve výši </w:t>
      </w:r>
      <w:r w:rsidRPr="008D27B4">
        <w:rPr>
          <w:b/>
        </w:rPr>
        <w:t>20</w:t>
      </w:r>
      <w:r w:rsidRPr="008D27B4">
        <w:rPr>
          <w:b/>
        </w:rPr>
        <w:t xml:space="preserve">.000,- </w:t>
      </w:r>
      <w:r>
        <w:t>Kč dle DŘ §69/2</w:t>
      </w:r>
      <w:r>
        <w:t xml:space="preserve"> a RS str.13  bod. 20 </w:t>
      </w:r>
      <w:r>
        <w:t xml:space="preserve"> – </w:t>
      </w:r>
      <w:r w:rsidRPr="008D27B4">
        <w:rPr>
          <w:b/>
        </w:rPr>
        <w:t>odhlášení družstva</w:t>
      </w:r>
      <w:r>
        <w:t xml:space="preserve"> </w:t>
      </w:r>
      <w:r>
        <w:t xml:space="preserve">  </w:t>
      </w:r>
      <w:r>
        <w:t xml:space="preserve">ze soutěže </w:t>
      </w:r>
      <w:proofErr w:type="spellStart"/>
      <w:proofErr w:type="gramStart"/>
      <w:r>
        <w:t>III.třídy</w:t>
      </w:r>
      <w:proofErr w:type="spellEnd"/>
      <w:proofErr w:type="gramEnd"/>
      <w:r>
        <w:t xml:space="preserve"> mužů </w:t>
      </w:r>
      <w:r>
        <w:t>,</w:t>
      </w:r>
    </w:p>
    <w:p w:rsidR="008D27B4" w:rsidRDefault="008D27B4" w:rsidP="008D27B4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družstvo</w:t>
      </w:r>
      <w:r>
        <w:t xml:space="preserve"> TJ Nekmíř je vyloučeno ze soutěže III. třídy mužů.</w:t>
      </w:r>
    </w:p>
    <w:p w:rsidR="008D27B4" w:rsidRDefault="008D27B4" w:rsidP="008D27B4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8D27B4" w:rsidRDefault="008D27B4" w:rsidP="008D27B4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Na návrh STK  DK OFS Plzeň-sever </w:t>
      </w:r>
      <w:proofErr w:type="gramStart"/>
      <w:r>
        <w:t xml:space="preserve">trestá  </w:t>
      </w:r>
      <w:r w:rsidRPr="008D27B4">
        <w:rPr>
          <w:b/>
        </w:rPr>
        <w:t>TJ</w:t>
      </w:r>
      <w:proofErr w:type="gramEnd"/>
      <w:r w:rsidRPr="008D27B4">
        <w:rPr>
          <w:b/>
        </w:rPr>
        <w:t xml:space="preserve"> </w:t>
      </w:r>
      <w:r w:rsidRPr="008D27B4">
        <w:rPr>
          <w:b/>
        </w:rPr>
        <w:t>Heřmanova Huť</w:t>
      </w:r>
      <w:r w:rsidRPr="008D27B4">
        <w:rPr>
          <w:b/>
        </w:rPr>
        <w:t xml:space="preserve"> pokutou ve výši 20.000,- K</w:t>
      </w:r>
      <w:r>
        <w:t xml:space="preserve">č dle DŘ §69/2 a RS str.13  bod. 20  – </w:t>
      </w:r>
      <w:r w:rsidRPr="008D27B4">
        <w:rPr>
          <w:b/>
        </w:rPr>
        <w:t>odhlášení družstva</w:t>
      </w:r>
      <w:r>
        <w:t xml:space="preserve">   ze soutěže </w:t>
      </w:r>
      <w:r>
        <w:t>OP</w:t>
      </w:r>
      <w:r>
        <w:t xml:space="preserve"> </w:t>
      </w:r>
      <w:proofErr w:type="gramStart"/>
      <w:r>
        <w:t>mužů ,</w:t>
      </w:r>
      <w:proofErr w:type="gramEnd"/>
    </w:p>
    <w:p w:rsidR="008D27B4" w:rsidRDefault="008D27B4" w:rsidP="008D27B4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družstvo TJ</w:t>
      </w:r>
      <w:r>
        <w:t xml:space="preserve"> Heřmanova Huť</w:t>
      </w:r>
      <w:r>
        <w:t xml:space="preserve"> je vyloučeno ze soutěže </w:t>
      </w:r>
      <w:r>
        <w:t>OP</w:t>
      </w:r>
      <w:r>
        <w:t xml:space="preserve"> mužů.</w:t>
      </w:r>
    </w:p>
    <w:p w:rsidR="008D27B4" w:rsidRDefault="008D27B4" w:rsidP="008D27B4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8D27B4" w:rsidRDefault="008D27B4" w:rsidP="008D27B4">
      <w:pPr>
        <w:pStyle w:val="Bold"/>
      </w:pPr>
    </w:p>
    <w:p w:rsidR="008D27B4" w:rsidRDefault="008D27B4" w:rsidP="004D3445">
      <w:pPr>
        <w:pStyle w:val="Bold"/>
      </w:pPr>
    </w:p>
    <w:p w:rsidR="004D3445" w:rsidRDefault="004D3445" w:rsidP="004D3445">
      <w:pPr>
        <w:pStyle w:val="Bold"/>
        <w:rPr>
          <w:b w:val="0"/>
        </w:rPr>
      </w:pPr>
      <w:bookmarkStart w:id="0" w:name="_GoBack"/>
      <w:bookmarkEnd w:id="0"/>
      <w:r>
        <w:t xml:space="preserve">Disciplinární komise OFS upozorňuje členy a kluby hrající soutěže OFS Plzeň-sever, že podle nového disciplinárního řádu </w:t>
      </w:r>
      <w:proofErr w:type="gramStart"/>
      <w:r>
        <w:t>jsou  rozhodnutí</w:t>
      </w:r>
      <w:proofErr w:type="gramEnd"/>
      <w:r>
        <w:t xml:space="preserve"> a oznámení uveřejňována výlučně na ÚŘEDNÍ DESCE OFS. Nebudou doručována jiným způsobem!</w:t>
      </w:r>
    </w:p>
    <w:p w:rsidR="004D3445" w:rsidRDefault="004D3445" w:rsidP="004D3445">
      <w:pPr>
        <w:pStyle w:val="Bold"/>
        <w:rPr>
          <w:b w:val="0"/>
        </w:rPr>
      </w:pPr>
    </w:p>
    <w:p w:rsidR="004D3445" w:rsidRDefault="004D3445" w:rsidP="004D3445">
      <w:pPr>
        <w:pStyle w:val="Bold"/>
        <w:rPr>
          <w:b w:val="0"/>
        </w:rPr>
      </w:pPr>
      <w:r>
        <w:rPr>
          <w:b w:val="0"/>
        </w:rPr>
        <w:t>Proti rozhodnutí DK OFS je možno podat odvolání do 7 dnů ode dne doručení /zveřejnění / na úřední desce tohoto rozhodnutí.</w:t>
      </w:r>
    </w:p>
    <w:p w:rsidR="004D3445" w:rsidRDefault="004D3445" w:rsidP="004D3445"/>
    <w:p w:rsidR="004D3445" w:rsidRDefault="004D3445" w:rsidP="004D344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 xml:space="preserve">V Plzni dne </w:t>
      </w:r>
      <w:proofErr w:type="gramStart"/>
      <w:r>
        <w:rPr>
          <w:sz w:val="24"/>
          <w:szCs w:val="24"/>
        </w:rPr>
        <w:t>10.5.2017</w:t>
      </w:r>
      <w:proofErr w:type="gramEnd"/>
    </w:p>
    <w:p w:rsidR="004D3445" w:rsidRDefault="004D3445" w:rsidP="004D344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Radek Kulhánek</w:t>
      </w:r>
    </w:p>
    <w:p w:rsidR="004D3445" w:rsidRPr="00003436" w:rsidRDefault="004D3445" w:rsidP="004D344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Předseda DK OFS Plzeň-sever</w:t>
      </w:r>
    </w:p>
    <w:p w:rsidR="004D3445" w:rsidRDefault="004D3445" w:rsidP="004D344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4D3445" w:rsidRDefault="004D3445" w:rsidP="00B43F61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sectPr w:rsidR="004D3445" w:rsidSect="00B43F61">
      <w:pgSz w:w="16838" w:h="11906" w:orient="landscape"/>
      <w:pgMar w:top="56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61"/>
    <w:rsid w:val="000F3997"/>
    <w:rsid w:val="003A3257"/>
    <w:rsid w:val="004D3445"/>
    <w:rsid w:val="005A1997"/>
    <w:rsid w:val="008D27B4"/>
    <w:rsid w:val="00B43F61"/>
    <w:rsid w:val="00EB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576EE-F62F-4769-9CC9-B8AC031D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link w:val="BodyChar"/>
    <w:rsid w:val="00B43F61"/>
    <w:pPr>
      <w:spacing w:after="0"/>
    </w:pPr>
    <w:rPr>
      <w:rFonts w:ascii="Times New Roman" w:hAnsi="Times New Roman" w:cs="Times New Roman"/>
      <w:sz w:val="20"/>
    </w:rPr>
  </w:style>
  <w:style w:type="character" w:customStyle="1" w:styleId="BodyChar">
    <w:name w:val="Body Char"/>
    <w:basedOn w:val="Standardnpsmoodstavce"/>
    <w:link w:val="Body"/>
    <w:rsid w:val="00B43F61"/>
    <w:rPr>
      <w:rFonts w:ascii="Times New Roman" w:hAnsi="Times New Roman" w:cs="Times New Roman"/>
      <w:sz w:val="20"/>
    </w:rPr>
  </w:style>
  <w:style w:type="paragraph" w:customStyle="1" w:styleId="Bold">
    <w:name w:val="Bold"/>
    <w:basedOn w:val="Body"/>
    <w:link w:val="BoldChar"/>
    <w:rsid w:val="00B43F61"/>
    <w:rPr>
      <w:b/>
      <w:sz w:val="24"/>
    </w:rPr>
  </w:style>
  <w:style w:type="character" w:customStyle="1" w:styleId="BoldChar">
    <w:name w:val="Bold Char"/>
    <w:basedOn w:val="Standardnpsmoodstavce"/>
    <w:link w:val="Bold"/>
    <w:rsid w:val="00B43F61"/>
    <w:rPr>
      <w:rFonts w:ascii="Times New Roman" w:hAnsi="Times New Roman" w:cs="Times New Roman"/>
      <w:b/>
      <w:sz w:val="24"/>
    </w:rPr>
  </w:style>
  <w:style w:type="paragraph" w:customStyle="1" w:styleId="BodyBold">
    <w:name w:val="BodyBold"/>
    <w:basedOn w:val="Body"/>
    <w:link w:val="BodyBoldChar"/>
    <w:rsid w:val="00B43F61"/>
    <w:rPr>
      <w:i/>
    </w:rPr>
  </w:style>
  <w:style w:type="character" w:customStyle="1" w:styleId="BodyBoldChar">
    <w:name w:val="BodyBold Char"/>
    <w:basedOn w:val="Standardnpsmoodstavce"/>
    <w:link w:val="BodyBold"/>
    <w:rsid w:val="00B43F61"/>
    <w:rPr>
      <w:rFonts w:ascii="Times New Roman" w:hAnsi="Times New Roman" w:cs="Times New Roman"/>
      <w:i/>
      <w:sz w:val="20"/>
    </w:rPr>
  </w:style>
  <w:style w:type="paragraph" w:customStyle="1" w:styleId="BodyUnder">
    <w:name w:val="BodyUnder"/>
    <w:basedOn w:val="Body"/>
    <w:link w:val="BodyUnderChar"/>
    <w:rsid w:val="00B43F61"/>
    <w:rPr>
      <w:b/>
      <w:u w:val="single"/>
    </w:rPr>
  </w:style>
  <w:style w:type="character" w:customStyle="1" w:styleId="BodyUnderChar">
    <w:name w:val="BodyUnder Char"/>
    <w:basedOn w:val="Standardnpsmoodstavce"/>
    <w:link w:val="BodyUnder"/>
    <w:rsid w:val="00B43F61"/>
    <w:rPr>
      <w:rFonts w:ascii="Times New Roman" w:hAnsi="Times New Roman" w:cs="Times New Roman"/>
      <w:b/>
      <w:sz w:val="20"/>
      <w:u w:val="single"/>
    </w:rPr>
  </w:style>
  <w:style w:type="paragraph" w:customStyle="1" w:styleId="MajorHeading">
    <w:name w:val="MajorHeading"/>
    <w:basedOn w:val="Body"/>
    <w:link w:val="MajorHeadingChar"/>
    <w:rsid w:val="00B43F61"/>
    <w:pPr>
      <w:jc w:val="center"/>
    </w:pPr>
    <w:rPr>
      <w:rFonts w:ascii="Arial" w:hAnsi="Arial" w:cs="Arial"/>
      <w:b/>
      <w:sz w:val="48"/>
    </w:rPr>
  </w:style>
  <w:style w:type="character" w:customStyle="1" w:styleId="MajorHeadingChar">
    <w:name w:val="MajorHeading Char"/>
    <w:basedOn w:val="Standardnpsmoodstavce"/>
    <w:link w:val="MajorHeading"/>
    <w:rsid w:val="00B43F61"/>
    <w:rPr>
      <w:rFonts w:ascii="Arial" w:hAnsi="Arial" w:cs="Arial"/>
      <w:b/>
      <w:sz w:val="48"/>
    </w:rPr>
  </w:style>
  <w:style w:type="paragraph" w:customStyle="1" w:styleId="MinorHeading">
    <w:name w:val="MinorHeading"/>
    <w:basedOn w:val="Body"/>
    <w:link w:val="MinorHeadingChar"/>
    <w:rsid w:val="00B43F61"/>
    <w:pPr>
      <w:jc w:val="center"/>
    </w:pPr>
    <w:rPr>
      <w:rFonts w:ascii="Arial" w:hAnsi="Arial" w:cs="Arial"/>
      <w:b/>
      <w:sz w:val="32"/>
    </w:rPr>
  </w:style>
  <w:style w:type="character" w:customStyle="1" w:styleId="MinorHeadingChar">
    <w:name w:val="MinorHeading Char"/>
    <w:basedOn w:val="Standardnpsmoodstavce"/>
    <w:link w:val="MinorHeading"/>
    <w:rsid w:val="00B43F61"/>
    <w:rPr>
      <w:rFonts w:ascii="Arial" w:hAnsi="Arial" w:cs="Arial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2017-05-09T08:47:00Z</cp:lastPrinted>
  <dcterms:created xsi:type="dcterms:W3CDTF">2017-05-09T08:31:00Z</dcterms:created>
  <dcterms:modified xsi:type="dcterms:W3CDTF">2017-05-09T08:57:00Z</dcterms:modified>
</cp:coreProperties>
</file>