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0" w:rsidRDefault="00F37A78"/>
    <w:p w:rsidR="00B361D6" w:rsidRDefault="002A6022" w:rsidP="002A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TATRAN Bílý Kostel nad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Nisou,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IČ 5130011</w:t>
      </w:r>
    </w:p>
    <w:p w:rsidR="000959DA" w:rsidRDefault="000959DA" w:rsidP="000A1F7C">
      <w:pPr>
        <w:rPr>
          <w:rFonts w:ascii="Times New Roman" w:hAnsi="Times New Roman" w:cs="Times New Roman"/>
          <w:b/>
          <w:sz w:val="24"/>
          <w:szCs w:val="24"/>
        </w:rPr>
      </w:pPr>
    </w:p>
    <w:p w:rsidR="002A6022" w:rsidRDefault="00004D7C" w:rsidP="002A6022">
      <w:pPr>
        <w:rPr>
          <w:rFonts w:ascii="Times New Roman" w:hAnsi="Times New Roman" w:cs="Times New Roman"/>
          <w:sz w:val="24"/>
          <w:szCs w:val="24"/>
        </w:rPr>
      </w:pPr>
      <w:r w:rsidRPr="005F5FB7">
        <w:rPr>
          <w:rFonts w:ascii="Times New Roman" w:hAnsi="Times New Roman" w:cs="Times New Roman"/>
          <w:b/>
          <w:sz w:val="24"/>
          <w:szCs w:val="24"/>
        </w:rPr>
        <w:t>Výzva k odstranění vad protestu</w:t>
      </w:r>
      <w:r w:rsidRPr="005F5FB7">
        <w:rPr>
          <w:rFonts w:ascii="Times New Roman" w:hAnsi="Times New Roman" w:cs="Times New Roman"/>
          <w:b/>
          <w:sz w:val="24"/>
          <w:szCs w:val="24"/>
        </w:rPr>
        <w:br/>
      </w:r>
      <w:r w:rsidRPr="005F5FB7">
        <w:rPr>
          <w:rFonts w:ascii="Times New Roman" w:hAnsi="Times New Roman" w:cs="Times New Roman"/>
          <w:b/>
          <w:sz w:val="24"/>
          <w:szCs w:val="24"/>
        </w:rPr>
        <w:br/>
      </w:r>
      <w:r w:rsidR="00CD4E93">
        <w:rPr>
          <w:rFonts w:ascii="Times New Roman" w:hAnsi="Times New Roman" w:cs="Times New Roman"/>
          <w:sz w:val="24"/>
          <w:szCs w:val="24"/>
        </w:rPr>
        <w:t>V souvislosti s</w:t>
      </w:r>
      <w:r w:rsidR="00CB476A">
        <w:rPr>
          <w:rFonts w:ascii="Times New Roman" w:hAnsi="Times New Roman" w:cs="Times New Roman"/>
          <w:sz w:val="24"/>
          <w:szCs w:val="24"/>
        </w:rPr>
        <w:t> událostmi v</w:t>
      </w:r>
      <w:r w:rsidR="00375F11">
        <w:rPr>
          <w:rFonts w:ascii="Times New Roman" w:hAnsi="Times New Roman" w:cs="Times New Roman"/>
          <w:sz w:val="24"/>
          <w:szCs w:val="24"/>
        </w:rPr>
        <w:t> </w:t>
      </w:r>
      <w:r w:rsidR="00CB476A">
        <w:rPr>
          <w:rFonts w:ascii="Times New Roman" w:hAnsi="Times New Roman" w:cs="Times New Roman"/>
          <w:sz w:val="24"/>
          <w:szCs w:val="24"/>
        </w:rPr>
        <w:t>utkání</w:t>
      </w:r>
      <w:r w:rsidR="00375F11">
        <w:rPr>
          <w:rFonts w:ascii="Times New Roman" w:hAnsi="Times New Roman" w:cs="Times New Roman"/>
          <w:sz w:val="24"/>
          <w:szCs w:val="24"/>
        </w:rPr>
        <w:t xml:space="preserve"> </w:t>
      </w:r>
      <w:r w:rsidR="00CB476A">
        <w:rPr>
          <w:rFonts w:ascii="Times New Roman" w:hAnsi="Times New Roman" w:cs="Times New Roman"/>
          <w:sz w:val="24"/>
          <w:szCs w:val="24"/>
        </w:rPr>
        <w:t>2016510A</w:t>
      </w:r>
      <w:r w:rsidR="002A6022">
        <w:rPr>
          <w:rFonts w:ascii="Times New Roman" w:hAnsi="Times New Roman" w:cs="Times New Roman"/>
          <w:sz w:val="24"/>
          <w:szCs w:val="24"/>
        </w:rPr>
        <w:t>1</w:t>
      </w:r>
      <w:r w:rsidR="00CB476A">
        <w:rPr>
          <w:rFonts w:ascii="Times New Roman" w:hAnsi="Times New Roman" w:cs="Times New Roman"/>
          <w:sz w:val="24"/>
          <w:szCs w:val="24"/>
        </w:rPr>
        <w:t>A</w:t>
      </w:r>
      <w:r w:rsidR="002A6022">
        <w:rPr>
          <w:rFonts w:ascii="Times New Roman" w:hAnsi="Times New Roman" w:cs="Times New Roman"/>
          <w:sz w:val="24"/>
          <w:szCs w:val="24"/>
        </w:rPr>
        <w:t>2303</w:t>
      </w:r>
      <w:r w:rsidR="004A2120">
        <w:rPr>
          <w:rFonts w:ascii="Times New Roman" w:hAnsi="Times New Roman" w:cs="Times New Roman"/>
          <w:sz w:val="24"/>
          <w:szCs w:val="24"/>
        </w:rPr>
        <w:t xml:space="preserve"> 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 obdržel Řídící orgán </w:t>
      </w:r>
      <w:r w:rsidR="008628A9">
        <w:rPr>
          <w:rFonts w:ascii="Times New Roman" w:hAnsi="Times New Roman" w:cs="Times New Roman"/>
          <w:sz w:val="24"/>
          <w:szCs w:val="24"/>
        </w:rPr>
        <w:t xml:space="preserve">(dále ŘO) 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Libereckého KFS </w:t>
      </w:r>
      <w:r w:rsidR="000A1F7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2A6022">
        <w:rPr>
          <w:rFonts w:ascii="Times New Roman" w:hAnsi="Times New Roman" w:cs="Times New Roman"/>
          <w:sz w:val="24"/>
          <w:szCs w:val="24"/>
        </w:rPr>
        <w:t>1</w:t>
      </w:r>
      <w:r w:rsidR="000A1F7C">
        <w:rPr>
          <w:rFonts w:ascii="Times New Roman" w:hAnsi="Times New Roman" w:cs="Times New Roman"/>
          <w:sz w:val="24"/>
          <w:szCs w:val="24"/>
        </w:rPr>
        <w:t>.</w:t>
      </w:r>
      <w:r w:rsidR="002A6022">
        <w:rPr>
          <w:rFonts w:ascii="Times New Roman" w:hAnsi="Times New Roman" w:cs="Times New Roman"/>
          <w:sz w:val="24"/>
          <w:szCs w:val="24"/>
        </w:rPr>
        <w:t>6.2017</w:t>
      </w:r>
      <w:proofErr w:type="gramEnd"/>
      <w:r w:rsidR="000A1F7C">
        <w:rPr>
          <w:rFonts w:ascii="Times New Roman" w:hAnsi="Times New Roman" w:cs="Times New Roman"/>
          <w:sz w:val="24"/>
          <w:szCs w:val="24"/>
        </w:rPr>
        <w:t xml:space="preserve"> 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protest klubu </w:t>
      </w:r>
      <w:r w:rsidR="002A6022">
        <w:rPr>
          <w:rFonts w:ascii="Times New Roman" w:hAnsi="Times New Roman" w:cs="Times New Roman"/>
          <w:sz w:val="24"/>
          <w:szCs w:val="24"/>
        </w:rPr>
        <w:t xml:space="preserve">TJ TATRAN Bílý Kostel nad Nisou, </w:t>
      </w:r>
      <w:proofErr w:type="spellStart"/>
      <w:r w:rsidR="002A6022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2A6022">
        <w:rPr>
          <w:rFonts w:ascii="Times New Roman" w:hAnsi="Times New Roman" w:cs="Times New Roman"/>
          <w:sz w:val="24"/>
          <w:szCs w:val="24"/>
        </w:rPr>
        <w:t>. IČ 5130011</w:t>
      </w:r>
    </w:p>
    <w:p w:rsidR="00DD485B" w:rsidRDefault="008628A9" w:rsidP="00DD485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A841F4">
        <w:rPr>
          <w:rFonts w:ascii="Times New Roman" w:hAnsi="Times New Roman" w:cs="Times New Roman"/>
          <w:sz w:val="24"/>
          <w:szCs w:val="24"/>
        </w:rPr>
        <w:t xml:space="preserve">a </w:t>
      </w:r>
      <w:r w:rsidR="00A841F4" w:rsidRPr="00A841F4">
        <w:rPr>
          <w:rFonts w:ascii="Times New Roman" w:hAnsi="Times New Roman" w:cs="Times New Roman"/>
          <w:sz w:val="24"/>
          <w:szCs w:val="24"/>
        </w:rPr>
        <w:t xml:space="preserve"> základě</w:t>
      </w:r>
      <w:proofErr w:type="gramEnd"/>
      <w:r w:rsidR="00A841F4" w:rsidRPr="00A841F4">
        <w:rPr>
          <w:rFonts w:ascii="Times New Roman" w:hAnsi="Times New Roman" w:cs="Times New Roman"/>
          <w:sz w:val="24"/>
          <w:szCs w:val="24"/>
        </w:rPr>
        <w:t xml:space="preserve"> ustanovení § 30 odstavec </w:t>
      </w:r>
      <w:r w:rsidR="00A841F4">
        <w:rPr>
          <w:rFonts w:ascii="Times New Roman" w:hAnsi="Times New Roman" w:cs="Times New Roman"/>
          <w:sz w:val="24"/>
          <w:szCs w:val="24"/>
        </w:rPr>
        <w:t>1</w:t>
      </w:r>
      <w:r w:rsidR="00A841F4" w:rsidRPr="00A841F4">
        <w:rPr>
          <w:rFonts w:ascii="Times New Roman" w:hAnsi="Times New Roman" w:cs="Times New Roman"/>
          <w:sz w:val="24"/>
          <w:szCs w:val="24"/>
        </w:rPr>
        <w:t xml:space="preserve"> procesního řádu FAČR</w:t>
      </w:r>
      <w:r w:rsidR="00A841F4">
        <w:rPr>
          <w:rFonts w:ascii="Times New Roman" w:hAnsi="Times New Roman" w:cs="Times New Roman"/>
          <w:sz w:val="24"/>
          <w:szCs w:val="24"/>
        </w:rPr>
        <w:t xml:space="preserve"> </w:t>
      </w:r>
      <w:r w:rsidR="000A1F7C">
        <w:rPr>
          <w:rFonts w:ascii="Times New Roman" w:hAnsi="Times New Roman" w:cs="Times New Roman"/>
          <w:sz w:val="24"/>
          <w:szCs w:val="24"/>
        </w:rPr>
        <w:t>zahajuje</w:t>
      </w:r>
      <w:r>
        <w:rPr>
          <w:rFonts w:ascii="Times New Roman" w:hAnsi="Times New Roman" w:cs="Times New Roman"/>
          <w:sz w:val="24"/>
          <w:szCs w:val="24"/>
        </w:rPr>
        <w:t xml:space="preserve"> ŘO</w:t>
      </w:r>
      <w:r w:rsidR="000A1F7C">
        <w:rPr>
          <w:rFonts w:ascii="Times New Roman" w:hAnsi="Times New Roman" w:cs="Times New Roman"/>
          <w:sz w:val="24"/>
          <w:szCs w:val="24"/>
        </w:rPr>
        <w:t xml:space="preserve"> ř</w:t>
      </w:r>
      <w:r w:rsidR="00A841F4">
        <w:rPr>
          <w:rFonts w:ascii="Times New Roman" w:hAnsi="Times New Roman" w:cs="Times New Roman"/>
          <w:sz w:val="24"/>
          <w:szCs w:val="24"/>
        </w:rPr>
        <w:t xml:space="preserve">ízení o protestu ke dni </w:t>
      </w:r>
      <w:r w:rsidR="002A6022">
        <w:rPr>
          <w:rFonts w:ascii="Times New Roman" w:hAnsi="Times New Roman" w:cs="Times New Roman"/>
          <w:sz w:val="24"/>
          <w:szCs w:val="24"/>
        </w:rPr>
        <w:t xml:space="preserve"> 1.6.2017</w:t>
      </w:r>
      <w:r w:rsidR="00A841F4">
        <w:rPr>
          <w:rFonts w:ascii="Times New Roman" w:hAnsi="Times New Roman" w:cs="Times New Roman"/>
          <w:sz w:val="24"/>
          <w:szCs w:val="24"/>
        </w:rPr>
        <w:t>.</w:t>
      </w:r>
      <w:r w:rsidR="002A6022">
        <w:rPr>
          <w:rFonts w:ascii="Times New Roman" w:hAnsi="Times New Roman" w:cs="Times New Roman"/>
          <w:sz w:val="24"/>
          <w:szCs w:val="24"/>
        </w:rPr>
        <w:br/>
      </w:r>
      <w:r w:rsidR="00DD485B" w:rsidRPr="005F5FB7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 konstatoval, že protest nesplňuje </w:t>
      </w:r>
      <w:r w:rsidR="00CB476A">
        <w:rPr>
          <w:rFonts w:ascii="Times New Roman" w:hAnsi="Times New Roman" w:cs="Times New Roman"/>
          <w:sz w:val="24"/>
          <w:szCs w:val="24"/>
        </w:rPr>
        <w:t xml:space="preserve">potřebné </w:t>
      </w:r>
      <w:r w:rsidR="00DD485B" w:rsidRPr="005F5FB7">
        <w:rPr>
          <w:rFonts w:ascii="Times New Roman" w:hAnsi="Times New Roman" w:cs="Times New Roman"/>
          <w:sz w:val="24"/>
          <w:szCs w:val="24"/>
        </w:rPr>
        <w:t>náležitosti stanovené v ust</w:t>
      </w:r>
      <w:r w:rsidR="00C340FC" w:rsidRPr="005F5FB7">
        <w:rPr>
          <w:rFonts w:ascii="Times New Roman" w:hAnsi="Times New Roman" w:cs="Times New Roman"/>
          <w:sz w:val="24"/>
          <w:szCs w:val="24"/>
        </w:rPr>
        <w:t>anovení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 § 30 odstav</w:t>
      </w:r>
      <w:r w:rsidR="005C1193">
        <w:rPr>
          <w:rFonts w:ascii="Times New Roman" w:hAnsi="Times New Roman" w:cs="Times New Roman"/>
          <w:sz w:val="24"/>
          <w:szCs w:val="24"/>
        </w:rPr>
        <w:t>ec</w:t>
      </w:r>
      <w:r w:rsidR="00DD485B" w:rsidRPr="005F5FB7">
        <w:rPr>
          <w:rFonts w:ascii="Times New Roman" w:hAnsi="Times New Roman" w:cs="Times New Roman"/>
          <w:sz w:val="24"/>
          <w:szCs w:val="24"/>
        </w:rPr>
        <w:t xml:space="preserve"> 4 procesního řádu FAČR</w:t>
      </w:r>
      <w:r w:rsidR="00A841F4">
        <w:rPr>
          <w:rFonts w:ascii="Times New Roman" w:hAnsi="Times New Roman" w:cs="Times New Roman"/>
          <w:sz w:val="24"/>
          <w:szCs w:val="24"/>
        </w:rPr>
        <w:t>:</w:t>
      </w:r>
    </w:p>
    <w:p w:rsidR="00A841F4" w:rsidRPr="00A841F4" w:rsidRDefault="00A841F4" w:rsidP="00DD4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1F4">
        <w:rPr>
          <w:rFonts w:ascii="Times New Roman" w:hAnsi="Times New Roman" w:cs="Times New Roman"/>
          <w:sz w:val="24"/>
          <w:szCs w:val="24"/>
        </w:rPr>
        <w:t xml:space="preserve">a) 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Pr="00A841F4">
        <w:rPr>
          <w:rFonts w:ascii="Times New Roman" w:hAnsi="Times New Roman" w:cs="Times New Roman"/>
          <w:sz w:val="24"/>
          <w:szCs w:val="24"/>
        </w:rPr>
        <w:t>označení</w:t>
      </w:r>
      <w:proofErr w:type="gramEnd"/>
      <w:r w:rsidRPr="00A841F4">
        <w:rPr>
          <w:rFonts w:ascii="Times New Roman" w:hAnsi="Times New Roman" w:cs="Times New Roman"/>
          <w:sz w:val="24"/>
          <w:szCs w:val="24"/>
        </w:rPr>
        <w:t xml:space="preserve"> důvodu podle </w:t>
      </w:r>
      <w:r w:rsidR="005C1193" w:rsidRPr="00A841F4">
        <w:rPr>
          <w:rFonts w:ascii="Times New Roman" w:hAnsi="Times New Roman" w:cs="Times New Roman"/>
          <w:sz w:val="24"/>
          <w:szCs w:val="24"/>
        </w:rPr>
        <w:t xml:space="preserve">§30  Procesního řádu FAČR </w:t>
      </w:r>
      <w:r w:rsidRPr="00A841F4">
        <w:rPr>
          <w:rFonts w:ascii="Times New Roman" w:hAnsi="Times New Roman" w:cs="Times New Roman"/>
          <w:sz w:val="24"/>
          <w:szCs w:val="24"/>
        </w:rPr>
        <w:t>odstav</w:t>
      </w:r>
      <w:r w:rsidR="005C1193">
        <w:rPr>
          <w:rFonts w:ascii="Times New Roman" w:hAnsi="Times New Roman" w:cs="Times New Roman"/>
          <w:sz w:val="24"/>
          <w:szCs w:val="24"/>
        </w:rPr>
        <w:t>ec</w:t>
      </w:r>
      <w:r w:rsidRPr="00A841F4">
        <w:rPr>
          <w:rFonts w:ascii="Times New Roman" w:hAnsi="Times New Roman" w:cs="Times New Roman"/>
          <w:sz w:val="24"/>
          <w:szCs w:val="24"/>
        </w:rPr>
        <w:t xml:space="preserve"> 2 </w:t>
      </w:r>
      <w:r w:rsidR="005C1193">
        <w:rPr>
          <w:rFonts w:ascii="Times New Roman" w:hAnsi="Times New Roman" w:cs="Times New Roman"/>
          <w:sz w:val="24"/>
          <w:szCs w:val="24"/>
        </w:rPr>
        <w:br/>
      </w:r>
      <w:r w:rsidRPr="00A841F4">
        <w:rPr>
          <w:rFonts w:ascii="Times New Roman" w:hAnsi="Times New Roman" w:cs="Times New Roman"/>
          <w:sz w:val="24"/>
          <w:szCs w:val="24"/>
        </w:rPr>
        <w:t xml:space="preserve">b) 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="00B361D6">
        <w:rPr>
          <w:rFonts w:ascii="Times New Roman" w:hAnsi="Times New Roman" w:cs="Times New Roman"/>
          <w:sz w:val="24"/>
          <w:szCs w:val="24"/>
        </w:rPr>
        <w:t>odůvodnění protestu</w:t>
      </w:r>
      <w:r w:rsidRPr="00A841F4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Pr="00A841F4">
        <w:rPr>
          <w:rFonts w:ascii="Times New Roman" w:hAnsi="Times New Roman" w:cs="Times New Roman"/>
          <w:sz w:val="24"/>
          <w:szCs w:val="24"/>
        </w:rPr>
        <w:t>označení důkazů</w:t>
      </w:r>
      <w:r w:rsidRPr="00A841F4">
        <w:rPr>
          <w:rFonts w:ascii="Times New Roman" w:hAnsi="Times New Roman" w:cs="Times New Roman"/>
          <w:sz w:val="24"/>
          <w:szCs w:val="24"/>
        </w:rPr>
        <w:br/>
        <w:t>d)</w:t>
      </w:r>
      <w:r w:rsidR="005C1193">
        <w:rPr>
          <w:rFonts w:ascii="Times New Roman" w:hAnsi="Times New Roman" w:cs="Times New Roman"/>
          <w:sz w:val="24"/>
          <w:szCs w:val="24"/>
        </w:rPr>
        <w:t xml:space="preserve"> </w:t>
      </w:r>
      <w:r w:rsidRPr="00A841F4">
        <w:rPr>
          <w:rFonts w:ascii="Times New Roman" w:hAnsi="Times New Roman" w:cs="Times New Roman"/>
          <w:sz w:val="24"/>
          <w:szCs w:val="24"/>
        </w:rPr>
        <w:t xml:space="preserve"> návrh rozhodnutí o protestu.</w:t>
      </w:r>
    </w:p>
    <w:p w:rsidR="00A841F4" w:rsidRPr="00A841F4" w:rsidRDefault="00A841F4" w:rsidP="00A841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41F4">
        <w:rPr>
          <w:rFonts w:ascii="Times New Roman" w:hAnsi="Times New Roman" w:cs="Times New Roman"/>
          <w:sz w:val="24"/>
          <w:szCs w:val="24"/>
        </w:rPr>
        <w:t xml:space="preserve">Na základě ustanovení § 30 odstavec 5 procesního řádu FAČR, vyzývá  </w:t>
      </w:r>
      <w:r w:rsidR="008628A9">
        <w:rPr>
          <w:rFonts w:ascii="Times New Roman" w:hAnsi="Times New Roman" w:cs="Times New Roman"/>
          <w:sz w:val="24"/>
          <w:szCs w:val="24"/>
        </w:rPr>
        <w:t>ŘO</w:t>
      </w:r>
      <w:r w:rsidRPr="00A841F4">
        <w:rPr>
          <w:rFonts w:ascii="Times New Roman" w:hAnsi="Times New Roman" w:cs="Times New Roman"/>
          <w:sz w:val="24"/>
          <w:szCs w:val="24"/>
        </w:rPr>
        <w:t xml:space="preserve"> soutěže klub </w:t>
      </w:r>
      <w:r w:rsidR="002A6022">
        <w:rPr>
          <w:rFonts w:ascii="Times New Roman" w:hAnsi="Times New Roman" w:cs="Times New Roman"/>
          <w:sz w:val="24"/>
          <w:szCs w:val="24"/>
        </w:rPr>
        <w:t xml:space="preserve">TJ TATRAN Bílý Kostel nad </w:t>
      </w:r>
      <w:proofErr w:type="gramStart"/>
      <w:r w:rsidR="002A6022">
        <w:rPr>
          <w:rFonts w:ascii="Times New Roman" w:hAnsi="Times New Roman" w:cs="Times New Roman"/>
          <w:sz w:val="24"/>
          <w:szCs w:val="24"/>
        </w:rPr>
        <w:t xml:space="preserve">Nisou, </w:t>
      </w:r>
      <w:proofErr w:type="spellStart"/>
      <w:r w:rsidR="002A6022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2A6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6022">
        <w:rPr>
          <w:rFonts w:ascii="Times New Roman" w:hAnsi="Times New Roman" w:cs="Times New Roman"/>
          <w:sz w:val="24"/>
          <w:szCs w:val="24"/>
        </w:rPr>
        <w:t xml:space="preserve"> IČ 5130011</w:t>
      </w:r>
      <w:r w:rsidR="002A6022">
        <w:rPr>
          <w:rFonts w:ascii="Times New Roman" w:hAnsi="Times New Roman" w:cs="Times New Roman"/>
          <w:sz w:val="24"/>
          <w:szCs w:val="24"/>
        </w:rPr>
        <w:t xml:space="preserve"> </w:t>
      </w:r>
      <w:r w:rsidRPr="00A841F4">
        <w:rPr>
          <w:rFonts w:ascii="Times New Roman" w:hAnsi="Times New Roman" w:cs="Times New Roman"/>
          <w:sz w:val="24"/>
          <w:szCs w:val="24"/>
        </w:rPr>
        <w:t xml:space="preserve">k odstranění vad protestu ve lhůtě 5 dnů od vyzvání. Nebudou-li vady ve stanovené lhůtě odstraněny, </w:t>
      </w:r>
      <w:r w:rsidR="008628A9">
        <w:rPr>
          <w:rFonts w:ascii="Times New Roman" w:hAnsi="Times New Roman" w:cs="Times New Roman"/>
          <w:sz w:val="24"/>
          <w:szCs w:val="24"/>
        </w:rPr>
        <w:t xml:space="preserve"> ŘO </w:t>
      </w:r>
      <w:r w:rsidRPr="00A841F4">
        <w:rPr>
          <w:rFonts w:ascii="Times New Roman" w:hAnsi="Times New Roman" w:cs="Times New Roman"/>
          <w:sz w:val="24"/>
          <w:szCs w:val="24"/>
        </w:rPr>
        <w:t>soutěže řízení o protestu zastaví.</w:t>
      </w:r>
    </w:p>
    <w:p w:rsidR="00DD485B" w:rsidRPr="005F5FB7" w:rsidRDefault="00DD485B" w:rsidP="00DD485B">
      <w:pPr>
        <w:rPr>
          <w:rFonts w:ascii="Times New Roman" w:hAnsi="Times New Roman" w:cs="Times New Roman"/>
          <w:sz w:val="24"/>
          <w:szCs w:val="24"/>
        </w:rPr>
      </w:pPr>
      <w:r w:rsidRPr="005F5FB7">
        <w:rPr>
          <w:rFonts w:ascii="Times New Roman" w:hAnsi="Times New Roman" w:cs="Times New Roman"/>
          <w:sz w:val="24"/>
          <w:szCs w:val="24"/>
        </w:rPr>
        <w:br/>
        <w:t>Poučení: Účastník řízení má právo podat odvolání proti tomuto rozhodnutí k Odvolací a revizní komisi Libereckého KFS ve lhůtě sedmi dnů ode dne doručení tohoto rozhodnutí</w:t>
      </w:r>
    </w:p>
    <w:p w:rsidR="00433AA1" w:rsidRPr="005F5FB7" w:rsidRDefault="00433AA1" w:rsidP="00C9491E">
      <w:pPr>
        <w:rPr>
          <w:rFonts w:ascii="Times New Roman" w:hAnsi="Times New Roman" w:cs="Times New Roman"/>
          <w:sz w:val="24"/>
          <w:szCs w:val="24"/>
        </w:rPr>
      </w:pPr>
    </w:p>
    <w:p w:rsidR="0058609F" w:rsidRPr="005F5FB7" w:rsidRDefault="005264E1" w:rsidP="00C9491E">
      <w:pPr>
        <w:rPr>
          <w:rFonts w:ascii="Times New Roman" w:hAnsi="Times New Roman" w:cs="Times New Roman"/>
          <w:sz w:val="24"/>
          <w:szCs w:val="24"/>
        </w:rPr>
      </w:pPr>
      <w:r w:rsidRPr="005F5FB7">
        <w:rPr>
          <w:rFonts w:ascii="Times New Roman" w:hAnsi="Times New Roman" w:cs="Times New Roman"/>
          <w:sz w:val="24"/>
          <w:szCs w:val="24"/>
        </w:rPr>
        <w:t>Jan König</w:t>
      </w:r>
      <w:r w:rsidR="00433AA1" w:rsidRPr="005F5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AA1" w:rsidRPr="005F5FB7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Pr="005F5FB7">
        <w:rPr>
          <w:rFonts w:ascii="Times New Roman" w:hAnsi="Times New Roman" w:cs="Times New Roman"/>
          <w:sz w:val="24"/>
          <w:szCs w:val="24"/>
        </w:rPr>
        <w:br/>
        <w:t>p</w:t>
      </w:r>
      <w:r w:rsidR="0058609F" w:rsidRPr="005F5FB7">
        <w:rPr>
          <w:rFonts w:ascii="Times New Roman" w:hAnsi="Times New Roman" w:cs="Times New Roman"/>
          <w:sz w:val="24"/>
          <w:szCs w:val="24"/>
        </w:rPr>
        <w:t xml:space="preserve">ředseda </w:t>
      </w:r>
      <w:r w:rsidR="00433AA1" w:rsidRPr="005F5FB7">
        <w:rPr>
          <w:rFonts w:ascii="Times New Roman" w:hAnsi="Times New Roman" w:cs="Times New Roman"/>
          <w:sz w:val="24"/>
          <w:szCs w:val="24"/>
        </w:rPr>
        <w:t>ST</w:t>
      </w:r>
      <w:r w:rsidR="00DD485B" w:rsidRPr="005F5FB7">
        <w:rPr>
          <w:rFonts w:ascii="Times New Roman" w:hAnsi="Times New Roman" w:cs="Times New Roman"/>
          <w:sz w:val="24"/>
          <w:szCs w:val="24"/>
        </w:rPr>
        <w:t>K</w:t>
      </w:r>
      <w:r w:rsidR="00433AA1" w:rsidRPr="005F5FB7">
        <w:rPr>
          <w:rFonts w:ascii="Times New Roman" w:hAnsi="Times New Roman" w:cs="Times New Roman"/>
          <w:sz w:val="24"/>
          <w:szCs w:val="24"/>
        </w:rPr>
        <w:t xml:space="preserve"> LKFS</w:t>
      </w:r>
    </w:p>
    <w:p w:rsidR="00C9491E" w:rsidRPr="00C9491E" w:rsidRDefault="00C9491E">
      <w:pPr>
        <w:rPr>
          <w:rFonts w:ascii="Times New Roman" w:hAnsi="Times New Roman" w:cs="Times New Roman"/>
          <w:sz w:val="24"/>
          <w:szCs w:val="24"/>
        </w:rPr>
      </w:pPr>
    </w:p>
    <w:sectPr w:rsidR="00C9491E" w:rsidRPr="00C9491E" w:rsidSect="007678C0">
      <w:headerReference w:type="default" r:id="rId9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78" w:rsidRDefault="00F37A78" w:rsidP="007678C0">
      <w:pPr>
        <w:spacing w:after="0" w:line="240" w:lineRule="auto"/>
      </w:pPr>
      <w:r>
        <w:separator/>
      </w:r>
    </w:p>
  </w:endnote>
  <w:endnote w:type="continuationSeparator" w:id="0">
    <w:p w:rsidR="00F37A78" w:rsidRDefault="00F37A78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78" w:rsidRDefault="00F37A78" w:rsidP="007678C0">
      <w:pPr>
        <w:spacing w:after="0" w:line="240" w:lineRule="auto"/>
      </w:pPr>
      <w:r>
        <w:separator/>
      </w:r>
    </w:p>
  </w:footnote>
  <w:footnote w:type="continuationSeparator" w:id="0">
    <w:p w:rsidR="00F37A78" w:rsidRDefault="00F37A78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2A6022">
      <w:rPr>
        <w:noProof/>
        <w:spacing w:val="60"/>
        <w:sz w:val="18"/>
      </w:rPr>
      <w:t>5. června 2017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:rsidR="00C9491E" w:rsidRDefault="00C9491E" w:rsidP="00C9491E">
    <w:pPr>
      <w:pStyle w:val="Zhlav"/>
      <w:jc w:val="right"/>
    </w:pPr>
  </w:p>
  <w:p w:rsidR="00C9491E" w:rsidRDefault="00C9491E" w:rsidP="00C9491E">
    <w:pPr>
      <w:pStyle w:val="Zhlav"/>
      <w:jc w:val="right"/>
    </w:pPr>
  </w:p>
  <w:p w:rsidR="0082333A" w:rsidRPr="00264852" w:rsidRDefault="00264852" w:rsidP="000A1F7C">
    <w:pPr>
      <w:pStyle w:val="Zhlav"/>
      <w:jc w:val="center"/>
      <w:rPr>
        <w:spacing w:val="60"/>
        <w:sz w:val="28"/>
        <w:szCs w:val="28"/>
      </w:rPr>
    </w:pPr>
    <w:r w:rsidRPr="00264852">
      <w:rPr>
        <w:rFonts w:ascii="Times New Roman" w:hAnsi="Times New Roman" w:cs="Times New Roman"/>
        <w:b/>
        <w:sz w:val="28"/>
        <w:szCs w:val="28"/>
      </w:rPr>
      <w:t>Rozhodnutí   ŘO   č.</w:t>
    </w:r>
    <w:r w:rsidR="00CB476A">
      <w:rPr>
        <w:rFonts w:ascii="Times New Roman" w:hAnsi="Times New Roman" w:cs="Times New Roman"/>
        <w:b/>
        <w:sz w:val="28"/>
        <w:szCs w:val="28"/>
      </w:rPr>
      <w:t xml:space="preserve"> </w:t>
    </w:r>
    <w:r w:rsidR="00122F23">
      <w:rPr>
        <w:rFonts w:ascii="Times New Roman" w:hAnsi="Times New Roman" w:cs="Times New Roman"/>
        <w:b/>
        <w:sz w:val="28"/>
        <w:szCs w:val="28"/>
      </w:rPr>
      <w:t>13</w:t>
    </w:r>
    <w:r w:rsidR="002A6022">
      <w:rPr>
        <w:rFonts w:ascii="Times New Roman" w:hAnsi="Times New Roman" w:cs="Times New Roman"/>
        <w:b/>
        <w:sz w:val="28"/>
        <w:szCs w:val="28"/>
      </w:rPr>
      <w:t>-</w:t>
    </w:r>
    <w:r w:rsidR="000A1F7C" w:rsidRPr="00264852">
      <w:rPr>
        <w:rFonts w:ascii="Times New Roman" w:hAnsi="Times New Roman" w:cs="Times New Roman"/>
        <w:b/>
        <w:sz w:val="28"/>
        <w:szCs w:val="28"/>
      </w:rPr>
      <w:t>17</w:t>
    </w:r>
    <w:r w:rsidRPr="00264852">
      <w:rPr>
        <w:rFonts w:ascii="Times New Roman" w:hAnsi="Times New Roman" w:cs="Times New Roman"/>
        <w:b/>
        <w:sz w:val="28"/>
        <w:szCs w:val="28"/>
      </w:rPr>
      <w:t xml:space="preserve"> - </w:t>
    </w:r>
    <w:r>
      <w:rPr>
        <w:rFonts w:ascii="Times New Roman" w:hAnsi="Times New Roman" w:cs="Times New Roman"/>
        <w:b/>
        <w:sz w:val="28"/>
        <w:szCs w:val="28"/>
      </w:rPr>
      <w:t>v</w:t>
    </w:r>
    <w:r w:rsidRPr="00264852">
      <w:rPr>
        <w:rFonts w:ascii="Times New Roman" w:hAnsi="Times New Roman" w:cs="Times New Roman"/>
        <w:b/>
        <w:sz w:val="28"/>
        <w:szCs w:val="28"/>
      </w:rPr>
      <w:t>ýzva k odstranění vad protestu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1E"/>
    <w:rsid w:val="00004D7C"/>
    <w:rsid w:val="00061093"/>
    <w:rsid w:val="000959DA"/>
    <w:rsid w:val="000A1F7C"/>
    <w:rsid w:val="00122F23"/>
    <w:rsid w:val="00156875"/>
    <w:rsid w:val="001831FB"/>
    <w:rsid w:val="001C2A94"/>
    <w:rsid w:val="00210EEC"/>
    <w:rsid w:val="0023090A"/>
    <w:rsid w:val="002311FD"/>
    <w:rsid w:val="002434BA"/>
    <w:rsid w:val="00264852"/>
    <w:rsid w:val="002A2B0E"/>
    <w:rsid w:val="002A6022"/>
    <w:rsid w:val="003502E1"/>
    <w:rsid w:val="00375F11"/>
    <w:rsid w:val="003777F9"/>
    <w:rsid w:val="00390CCE"/>
    <w:rsid w:val="004209B5"/>
    <w:rsid w:val="00433AA1"/>
    <w:rsid w:val="004A2120"/>
    <w:rsid w:val="005264E1"/>
    <w:rsid w:val="0058609F"/>
    <w:rsid w:val="005C1193"/>
    <w:rsid w:val="005F5FB7"/>
    <w:rsid w:val="00616097"/>
    <w:rsid w:val="00622D3E"/>
    <w:rsid w:val="007678C0"/>
    <w:rsid w:val="00792FE5"/>
    <w:rsid w:val="007D474E"/>
    <w:rsid w:val="0080291C"/>
    <w:rsid w:val="008048C3"/>
    <w:rsid w:val="0082333A"/>
    <w:rsid w:val="008628A9"/>
    <w:rsid w:val="008D7677"/>
    <w:rsid w:val="00942AD3"/>
    <w:rsid w:val="00990300"/>
    <w:rsid w:val="00A841F4"/>
    <w:rsid w:val="00B361D6"/>
    <w:rsid w:val="00B85D8C"/>
    <w:rsid w:val="00C340FC"/>
    <w:rsid w:val="00C9491E"/>
    <w:rsid w:val="00CB476A"/>
    <w:rsid w:val="00CD2B91"/>
    <w:rsid w:val="00CD4E93"/>
    <w:rsid w:val="00D15029"/>
    <w:rsid w:val="00D24D55"/>
    <w:rsid w:val="00DA53EC"/>
    <w:rsid w:val="00DB457D"/>
    <w:rsid w:val="00DD485B"/>
    <w:rsid w:val="00E33F16"/>
    <w:rsid w:val="00EA1F53"/>
    <w:rsid w:val="00EC1C58"/>
    <w:rsid w:val="00F25C1C"/>
    <w:rsid w:val="00F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D87B-A4FB-4892-BE35-EFF9B540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2</cp:revision>
  <cp:lastPrinted>2017-06-05T08:45:00Z</cp:lastPrinted>
  <dcterms:created xsi:type="dcterms:W3CDTF">2017-06-05T08:58:00Z</dcterms:created>
  <dcterms:modified xsi:type="dcterms:W3CDTF">2017-06-05T08:58:00Z</dcterms:modified>
</cp:coreProperties>
</file>