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3" w:rsidRDefault="004F70E0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14605</wp:posOffset>
                </wp:positionV>
                <wp:extent cx="4200525" cy="1090930"/>
                <wp:effectExtent l="0" t="254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6pt;margin-top:1.15pt;width:330.7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gdhAIAABAFAAAOAAAAZHJzL2Uyb0RvYy54bWysVG1v2yAQ/j5p/wHxPfXLnDa26lRNOk+T&#10;uhep3Q8ggGM0DAxI7G7af9+BkzbrNmma5g8YuOPh7p7nuLwae4n23DqhVY2zsxQjrqhmQm1r/Om+&#10;mS0wcp4oRqRWvMYP3OGr5csXl4OpeK47LRm3CECUqwZT4857UyWJox3viTvThiswttr2xMPSbhNm&#10;yQDovUzyND1PBm2ZsZpy52D3ZjLiZcRvW079h7Z13CNZY4jNx9HGcRPGZHlJqq0lphP0EAb5hyh6&#10;IhRc+gh1QzxBOyt+geoFtdrp1p9R3Se6bQXlMQfIJkufZXPXEcNjLlAcZx7L5P4fLH2//2iRYDXO&#10;MVKkB4ru+ejRSo8oD9UZjKvA6c6Amx9hG1iOmTpzq+lnh5Red0Rt+bW1eug4YRBdFk4mJ0cnHBdA&#10;NsM7zeAasvM6Ao2t7UPpoBgI0IGlh0dmQigUNgvgep7PMaJgy9IyLV9F7hJSHY8b6/wbrnsUJjW2&#10;QH2EJ/tb50M4pDq6hNucloI1Qsq4sNvNWlq0JyCTJn4xg2duUgVnpcOxCXHagSjhjmAL8Ubav5VZ&#10;XqSrvJw154uLWdEU81l5kS5maVauyvO0KIub5nsIMCuqTjDG1a1Q/CjBrPg7ig/NMIknihANNS5D&#10;qWJef0wyha9pfpdkLzx0pBR9jRfB69AjgdnXikHapPJEyGme/Bx+rDLU4PiPVYk6CNRPIvDjZgSU&#10;II6NZg+gCKuBL6AdnhGYdNp+xWiAlqyx+7IjlmMk3ypQVZkVRejhuCjmFzks7Kllc2ohigJUjT1G&#10;03Ttp77fGSu2Hdw06Vjpa1BiK6JGnqI66BfaLiZzeCJCX5+uo9fTQ7b8AQAA//8DAFBLAwQUAAYA&#10;CAAAACEASD1ahtwAAAAJAQAADwAAAGRycy9kb3ducmV2LnhtbEyPQU7DMBBF90jcwRokNog6TYCE&#10;EKeqkLphRQsHcOMhsYjHwXabcHuGFSy/3tefN81mcaM4Y4jWk4L1KgOB1HljqVfw/ra7rUDEpMno&#10;0RMq+MYIm/byotG18TPt8XxIveARirVWMKQ01VLGbkCn48pPSMw+fHA6cQy9NEHPPO5GmWfZg3Ta&#10;El8Y9ITPA3afh5NTUMTdFIqq62+slTa8zK9fQW6Vur5atk8gEi7prwy/+qwOLTsd/YlMFCPnxzLn&#10;qoK8AMG8uq9KEEcG5d0aZNvI/x+0PwAAAP//AwBQSwECLQAUAAYACAAAACEAtoM4kv4AAADhAQAA&#10;EwAAAAAAAAAAAAAAAAAAAAAAW0NvbnRlbnRfVHlwZXNdLnhtbFBLAQItABQABgAIAAAAIQA4/SH/&#10;1gAAAJQBAAALAAAAAAAAAAAAAAAAAC8BAABfcmVscy8ucmVsc1BLAQItABQABgAIAAAAIQBl24gd&#10;hAIAABAFAAAOAAAAAAAAAAAAAAAAAC4CAABkcnMvZTJvRG9jLnhtbFBLAQItABQABgAIAAAAIQBI&#10;PVqG3AAAAAkBAAAPAAAAAAAAAAAAAAAAAN4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Friedova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36B">
        <w:rPr>
          <w:noProof/>
        </w:rPr>
        <w:drawing>
          <wp:inline distT="0" distB="0" distL="0" distR="0">
            <wp:extent cx="1009650" cy="1247775"/>
            <wp:effectExtent l="19050" t="0" r="0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4954B5" w:rsidRDefault="004954B5" w:rsidP="00146128">
      <w:pPr>
        <w:rPr>
          <w:b/>
          <w:u w:val="single"/>
        </w:rPr>
      </w:pPr>
    </w:p>
    <w:p w:rsidR="004F70E0" w:rsidRDefault="004F70E0" w:rsidP="00146128">
      <w:pPr>
        <w:rPr>
          <w:b/>
          <w:u w:val="single"/>
        </w:rPr>
      </w:pPr>
    </w:p>
    <w:p w:rsidR="000377A5" w:rsidRPr="00C34905" w:rsidRDefault="000377A5" w:rsidP="00190BF9">
      <w:pPr>
        <w:tabs>
          <w:tab w:val="center" w:pos="4818"/>
          <w:tab w:val="right" w:pos="9637"/>
        </w:tabs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</w:pPr>
      <w:r w:rsidRPr="00C34905"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  <w:t xml:space="preserve">Úřední zpráva </w:t>
      </w:r>
      <w:r w:rsidR="00190BF9" w:rsidRPr="00C34905"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  <w:t xml:space="preserve">STK ze dne </w:t>
      </w:r>
      <w:proofErr w:type="gramStart"/>
      <w:r w:rsidR="00A1332A"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  <w:t>31</w:t>
      </w:r>
      <w:r w:rsidR="0090601A" w:rsidRPr="00C34905"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  <w:t>.10.</w:t>
      </w:r>
      <w:r w:rsidR="00190BF9" w:rsidRPr="00C34905"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  <w:t>2018</w:t>
      </w:r>
      <w:proofErr w:type="gramEnd"/>
    </w:p>
    <w:p w:rsidR="00190BF9" w:rsidRPr="00C34905" w:rsidRDefault="00190BF9" w:rsidP="00190BF9">
      <w:pPr>
        <w:tabs>
          <w:tab w:val="center" w:pos="4818"/>
          <w:tab w:val="right" w:pos="9637"/>
        </w:tabs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</w:pPr>
    </w:p>
    <w:p w:rsidR="009F6B68" w:rsidRPr="00C34905" w:rsidRDefault="009F6B68" w:rsidP="00190BF9">
      <w:pPr>
        <w:tabs>
          <w:tab w:val="center" w:pos="4818"/>
          <w:tab w:val="right" w:pos="9637"/>
        </w:tabs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</w:pPr>
    </w:p>
    <w:p w:rsidR="008F1420" w:rsidRPr="00C34905" w:rsidRDefault="008F1420" w:rsidP="008F1420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Cs/>
          <w:sz w:val="28"/>
          <w:szCs w:val="28"/>
        </w:rPr>
      </w:pPr>
      <w:r w:rsidRPr="00C34905">
        <w:rPr>
          <w:rFonts w:ascii="Arial Unicode MS" w:eastAsia="Arial Unicode MS" w:hAnsi="Arial Unicode MS" w:cs="Arial Unicode MS"/>
          <w:bCs/>
          <w:sz w:val="28"/>
          <w:szCs w:val="28"/>
        </w:rPr>
        <w:t xml:space="preserve">STK </w:t>
      </w:r>
      <w:r w:rsidR="00A1332A">
        <w:rPr>
          <w:rFonts w:ascii="Arial Unicode MS" w:eastAsia="Arial Unicode MS" w:hAnsi="Arial Unicode MS" w:cs="Arial Unicode MS"/>
          <w:bCs/>
          <w:sz w:val="28"/>
          <w:szCs w:val="28"/>
        </w:rPr>
        <w:t>uděluje finanční pokutu 500 Kč oddílu TJ Start Nový Rychnov za pochybení VD po skončení utkání</w:t>
      </w:r>
      <w:r w:rsidRPr="00C34905">
        <w:rPr>
          <w:rFonts w:ascii="Arial Unicode MS" w:eastAsia="Arial Unicode MS" w:hAnsi="Arial Unicode MS" w:cs="Arial Unicode MS"/>
          <w:bCs/>
          <w:sz w:val="28"/>
          <w:szCs w:val="28"/>
        </w:rPr>
        <w:t xml:space="preserve"> 10. kola OP III. </w:t>
      </w:r>
      <w:r w:rsidR="00C34905" w:rsidRPr="00C34905">
        <w:rPr>
          <w:rFonts w:ascii="Arial Unicode MS" w:eastAsia="Arial Unicode MS" w:hAnsi="Arial Unicode MS" w:cs="Arial Unicode MS"/>
          <w:bCs/>
          <w:sz w:val="28"/>
          <w:szCs w:val="28"/>
        </w:rPr>
        <w:t>t</w:t>
      </w:r>
      <w:r w:rsidRPr="00C34905">
        <w:rPr>
          <w:rFonts w:ascii="Arial Unicode MS" w:eastAsia="Arial Unicode MS" w:hAnsi="Arial Unicode MS" w:cs="Arial Unicode MS"/>
          <w:bCs/>
          <w:sz w:val="28"/>
          <w:szCs w:val="28"/>
        </w:rPr>
        <w:t>řídy Sokol Hořepník – Start Nový Rychnov B</w:t>
      </w:r>
      <w:r w:rsidR="00A1332A">
        <w:rPr>
          <w:rFonts w:ascii="Arial Unicode MS" w:eastAsia="Arial Unicode MS" w:hAnsi="Arial Unicode MS" w:cs="Arial Unicode MS"/>
          <w:bCs/>
          <w:sz w:val="28"/>
          <w:szCs w:val="28"/>
        </w:rPr>
        <w:t>.</w:t>
      </w:r>
    </w:p>
    <w:p w:rsidR="008F1420" w:rsidRPr="00C34905" w:rsidRDefault="008F1420" w:rsidP="00190BF9">
      <w:pPr>
        <w:tabs>
          <w:tab w:val="center" w:pos="4818"/>
          <w:tab w:val="right" w:pos="9637"/>
        </w:tabs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</w:pPr>
    </w:p>
    <w:p w:rsidR="009F6B68" w:rsidRPr="00C34905" w:rsidRDefault="009F6B68" w:rsidP="000377A5">
      <w:pPr>
        <w:pBdr>
          <w:bottom w:val="single" w:sz="6" w:space="1" w:color="auto"/>
        </w:pBd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color w:val="FF0000"/>
          <w:sz w:val="28"/>
          <w:szCs w:val="28"/>
          <w:u w:val="single"/>
        </w:rPr>
      </w:pPr>
    </w:p>
    <w:p w:rsidR="0057447F" w:rsidRPr="00C34905" w:rsidRDefault="0057447F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color w:val="FF0000"/>
          <w:sz w:val="28"/>
          <w:szCs w:val="28"/>
          <w:u w:val="single"/>
        </w:rPr>
      </w:pPr>
    </w:p>
    <w:p w:rsidR="0057447F" w:rsidRPr="00C34905" w:rsidRDefault="0057447F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color w:val="FF0000"/>
          <w:sz w:val="28"/>
          <w:szCs w:val="28"/>
          <w:u w:val="single"/>
        </w:rPr>
      </w:pPr>
    </w:p>
    <w:p w:rsidR="0057447F" w:rsidRPr="00C34905" w:rsidRDefault="0057447F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color w:val="FF0000"/>
          <w:sz w:val="28"/>
          <w:szCs w:val="28"/>
          <w:u w:val="single"/>
        </w:rPr>
      </w:pPr>
      <w:bookmarkStart w:id="0" w:name="_GoBack"/>
      <w:bookmarkEnd w:id="0"/>
    </w:p>
    <w:p w:rsidR="0057447F" w:rsidRPr="00A1332A" w:rsidRDefault="0057447F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A1332A">
        <w:rPr>
          <w:rFonts w:ascii="Arial Unicode MS" w:eastAsia="Arial Unicode MS" w:hAnsi="Arial Unicode MS" w:cs="Arial Unicode MS"/>
          <w:bCs/>
          <w:sz w:val="24"/>
          <w:szCs w:val="24"/>
        </w:rPr>
        <w:t xml:space="preserve">V Pelhřimově dne </w:t>
      </w:r>
      <w:proofErr w:type="gramStart"/>
      <w:r w:rsidR="00A1332A" w:rsidRPr="00A1332A">
        <w:rPr>
          <w:rFonts w:ascii="Arial Unicode MS" w:eastAsia="Arial Unicode MS" w:hAnsi="Arial Unicode MS" w:cs="Arial Unicode MS"/>
          <w:bCs/>
          <w:sz w:val="24"/>
          <w:szCs w:val="24"/>
        </w:rPr>
        <w:t>31</w:t>
      </w:r>
      <w:r w:rsidR="009F6B68" w:rsidRPr="00A1332A">
        <w:rPr>
          <w:rFonts w:ascii="Arial Unicode MS" w:eastAsia="Arial Unicode MS" w:hAnsi="Arial Unicode MS" w:cs="Arial Unicode MS"/>
          <w:bCs/>
          <w:sz w:val="24"/>
          <w:szCs w:val="24"/>
        </w:rPr>
        <w:t>.10.2018</w:t>
      </w:r>
      <w:proofErr w:type="gramEnd"/>
    </w:p>
    <w:p w:rsidR="0057447F" w:rsidRPr="00C34905" w:rsidRDefault="0057447F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color w:val="FF0000"/>
          <w:sz w:val="28"/>
          <w:szCs w:val="28"/>
          <w:u w:val="single"/>
        </w:rPr>
      </w:pPr>
    </w:p>
    <w:p w:rsidR="0057447F" w:rsidRPr="00C34905" w:rsidRDefault="0057447F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color w:val="FF0000"/>
          <w:sz w:val="28"/>
          <w:szCs w:val="28"/>
          <w:u w:val="single"/>
        </w:rPr>
      </w:pPr>
    </w:p>
    <w:p w:rsidR="0057447F" w:rsidRPr="00C34905" w:rsidRDefault="0057447F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color w:val="FF0000"/>
          <w:sz w:val="28"/>
          <w:szCs w:val="28"/>
          <w:u w:val="single"/>
        </w:rPr>
      </w:pPr>
    </w:p>
    <w:p w:rsidR="0057447F" w:rsidRPr="00C34905" w:rsidRDefault="0057447F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Cs/>
          <w:color w:val="FF0000"/>
          <w:sz w:val="28"/>
          <w:szCs w:val="28"/>
          <w:u w:val="single"/>
        </w:rPr>
      </w:pPr>
    </w:p>
    <w:p w:rsidR="0057447F" w:rsidRPr="00C34905" w:rsidRDefault="00A1332A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</w:rPr>
        <w:tab/>
      </w:r>
      <w:r w:rsidR="0057447F" w:rsidRPr="00C34905">
        <w:rPr>
          <w:rFonts w:ascii="Arial Unicode MS" w:eastAsia="Arial Unicode MS" w:hAnsi="Arial Unicode MS" w:cs="Arial Unicode MS"/>
          <w:bCs/>
          <w:sz w:val="24"/>
          <w:szCs w:val="24"/>
        </w:rPr>
        <w:t>Milan Reich</w:t>
      </w:r>
      <w:r w:rsidR="0057447F" w:rsidRPr="00C34905">
        <w:rPr>
          <w:rFonts w:ascii="Arial Unicode MS" w:eastAsia="Arial Unicode MS" w:hAnsi="Arial Unicode MS" w:cs="Arial Unicode MS"/>
          <w:bCs/>
          <w:sz w:val="24"/>
          <w:szCs w:val="24"/>
        </w:rPr>
        <w:tab/>
        <w:t xml:space="preserve">                                                                  </w:t>
      </w:r>
      <w:r w:rsidR="00925F9E" w:rsidRPr="00C34905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  </w:t>
      </w:r>
    </w:p>
    <w:p w:rsidR="0057447F" w:rsidRPr="00C34905" w:rsidRDefault="00A1332A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</w:rPr>
        <w:tab/>
      </w:r>
      <w:r w:rsidR="0057447F" w:rsidRPr="00C34905">
        <w:rPr>
          <w:rFonts w:ascii="Arial Unicode MS" w:eastAsia="Arial Unicode MS" w:hAnsi="Arial Unicode MS" w:cs="Arial Unicode MS"/>
          <w:bCs/>
          <w:sz w:val="24"/>
          <w:szCs w:val="24"/>
        </w:rPr>
        <w:t>sekretář OFS</w:t>
      </w:r>
      <w:r w:rsidR="00925F9E" w:rsidRPr="00C34905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="0057447F" w:rsidRPr="00C34905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="00925F9E" w:rsidRPr="00C34905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="0057447F" w:rsidRPr="00C34905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                                                                        </w:t>
      </w:r>
    </w:p>
    <w:sectPr w:rsidR="0057447F" w:rsidRPr="00C34905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4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B3"/>
    <w:rsid w:val="00000FEF"/>
    <w:rsid w:val="000057EC"/>
    <w:rsid w:val="00010DB0"/>
    <w:rsid w:val="00011B20"/>
    <w:rsid w:val="00012403"/>
    <w:rsid w:val="000179A4"/>
    <w:rsid w:val="00017A8C"/>
    <w:rsid w:val="00021461"/>
    <w:rsid w:val="0002174D"/>
    <w:rsid w:val="00021BAB"/>
    <w:rsid w:val="00021E7D"/>
    <w:rsid w:val="0002509A"/>
    <w:rsid w:val="00030FC1"/>
    <w:rsid w:val="00033968"/>
    <w:rsid w:val="000377A5"/>
    <w:rsid w:val="00041906"/>
    <w:rsid w:val="0004462A"/>
    <w:rsid w:val="000457F0"/>
    <w:rsid w:val="00052C53"/>
    <w:rsid w:val="000548D4"/>
    <w:rsid w:val="00057DD8"/>
    <w:rsid w:val="00061EF3"/>
    <w:rsid w:val="0007567F"/>
    <w:rsid w:val="00076739"/>
    <w:rsid w:val="00086671"/>
    <w:rsid w:val="0008737B"/>
    <w:rsid w:val="00096C70"/>
    <w:rsid w:val="000A6F9C"/>
    <w:rsid w:val="000B0A32"/>
    <w:rsid w:val="000D0654"/>
    <w:rsid w:val="000D75AE"/>
    <w:rsid w:val="000E351B"/>
    <w:rsid w:val="000E43F8"/>
    <w:rsid w:val="000E4F7C"/>
    <w:rsid w:val="000F7616"/>
    <w:rsid w:val="00100852"/>
    <w:rsid w:val="0010090E"/>
    <w:rsid w:val="00103381"/>
    <w:rsid w:val="00103838"/>
    <w:rsid w:val="00105B27"/>
    <w:rsid w:val="001072E3"/>
    <w:rsid w:val="0010791C"/>
    <w:rsid w:val="001111EF"/>
    <w:rsid w:val="0011516C"/>
    <w:rsid w:val="0011600C"/>
    <w:rsid w:val="00123DFF"/>
    <w:rsid w:val="0012689B"/>
    <w:rsid w:val="001327B6"/>
    <w:rsid w:val="00142D2B"/>
    <w:rsid w:val="00146128"/>
    <w:rsid w:val="00150D4D"/>
    <w:rsid w:val="001512A7"/>
    <w:rsid w:val="00153863"/>
    <w:rsid w:val="00161336"/>
    <w:rsid w:val="00164B64"/>
    <w:rsid w:val="00166D73"/>
    <w:rsid w:val="00175D4B"/>
    <w:rsid w:val="0017702A"/>
    <w:rsid w:val="00177F11"/>
    <w:rsid w:val="00181733"/>
    <w:rsid w:val="00185382"/>
    <w:rsid w:val="00190BF9"/>
    <w:rsid w:val="00190CF1"/>
    <w:rsid w:val="00191A4F"/>
    <w:rsid w:val="00193C90"/>
    <w:rsid w:val="001A4BC2"/>
    <w:rsid w:val="001A5482"/>
    <w:rsid w:val="001B13FA"/>
    <w:rsid w:val="001C0726"/>
    <w:rsid w:val="001C397C"/>
    <w:rsid w:val="001C4C2D"/>
    <w:rsid w:val="001D6C95"/>
    <w:rsid w:val="001E1D3F"/>
    <w:rsid w:val="001E1E89"/>
    <w:rsid w:val="001F4823"/>
    <w:rsid w:val="001F6852"/>
    <w:rsid w:val="001F7360"/>
    <w:rsid w:val="00200B06"/>
    <w:rsid w:val="00203298"/>
    <w:rsid w:val="00203F3F"/>
    <w:rsid w:val="0022170B"/>
    <w:rsid w:val="002254B0"/>
    <w:rsid w:val="002338AC"/>
    <w:rsid w:val="00234F12"/>
    <w:rsid w:val="002616EA"/>
    <w:rsid w:val="002661CC"/>
    <w:rsid w:val="002702C3"/>
    <w:rsid w:val="002726D4"/>
    <w:rsid w:val="00274204"/>
    <w:rsid w:val="002775F0"/>
    <w:rsid w:val="00280BC0"/>
    <w:rsid w:val="0028125F"/>
    <w:rsid w:val="0028328D"/>
    <w:rsid w:val="002848F6"/>
    <w:rsid w:val="002874D9"/>
    <w:rsid w:val="002979DE"/>
    <w:rsid w:val="002A37E5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112E"/>
    <w:rsid w:val="002E3041"/>
    <w:rsid w:val="00301E19"/>
    <w:rsid w:val="00304DA9"/>
    <w:rsid w:val="00310865"/>
    <w:rsid w:val="003237A5"/>
    <w:rsid w:val="00325277"/>
    <w:rsid w:val="0033055F"/>
    <w:rsid w:val="003338CB"/>
    <w:rsid w:val="00334222"/>
    <w:rsid w:val="00334ED4"/>
    <w:rsid w:val="003364A6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746D9"/>
    <w:rsid w:val="00383040"/>
    <w:rsid w:val="00385BA3"/>
    <w:rsid w:val="00385DE4"/>
    <w:rsid w:val="003919E8"/>
    <w:rsid w:val="00396F95"/>
    <w:rsid w:val="003A154E"/>
    <w:rsid w:val="003A43D8"/>
    <w:rsid w:val="003A7C43"/>
    <w:rsid w:val="003B5FD7"/>
    <w:rsid w:val="003B6856"/>
    <w:rsid w:val="003C1B69"/>
    <w:rsid w:val="003D174F"/>
    <w:rsid w:val="003D4418"/>
    <w:rsid w:val="003D57CA"/>
    <w:rsid w:val="003E0084"/>
    <w:rsid w:val="003E1834"/>
    <w:rsid w:val="003E2185"/>
    <w:rsid w:val="003E49EC"/>
    <w:rsid w:val="003F593F"/>
    <w:rsid w:val="003F6F53"/>
    <w:rsid w:val="00400B26"/>
    <w:rsid w:val="0040434C"/>
    <w:rsid w:val="00406FBE"/>
    <w:rsid w:val="00427329"/>
    <w:rsid w:val="00430A3E"/>
    <w:rsid w:val="004324AF"/>
    <w:rsid w:val="004336A2"/>
    <w:rsid w:val="004373A0"/>
    <w:rsid w:val="00442039"/>
    <w:rsid w:val="00447C48"/>
    <w:rsid w:val="004525E9"/>
    <w:rsid w:val="004548F9"/>
    <w:rsid w:val="004705E1"/>
    <w:rsid w:val="00472882"/>
    <w:rsid w:val="00491058"/>
    <w:rsid w:val="004954B5"/>
    <w:rsid w:val="004A7DB3"/>
    <w:rsid w:val="004B0133"/>
    <w:rsid w:val="004B3458"/>
    <w:rsid w:val="004B7879"/>
    <w:rsid w:val="004C0D0E"/>
    <w:rsid w:val="004C1662"/>
    <w:rsid w:val="004C434F"/>
    <w:rsid w:val="004C65F1"/>
    <w:rsid w:val="004C6698"/>
    <w:rsid w:val="004C6F44"/>
    <w:rsid w:val="004D0A1F"/>
    <w:rsid w:val="004F1C9B"/>
    <w:rsid w:val="004F2644"/>
    <w:rsid w:val="004F3D0B"/>
    <w:rsid w:val="004F4F42"/>
    <w:rsid w:val="004F70E0"/>
    <w:rsid w:val="00500C61"/>
    <w:rsid w:val="00501CD3"/>
    <w:rsid w:val="0050394D"/>
    <w:rsid w:val="00504945"/>
    <w:rsid w:val="00504F8A"/>
    <w:rsid w:val="005067B9"/>
    <w:rsid w:val="005104B4"/>
    <w:rsid w:val="005131B3"/>
    <w:rsid w:val="00523759"/>
    <w:rsid w:val="00524C5B"/>
    <w:rsid w:val="00532C0F"/>
    <w:rsid w:val="005356E6"/>
    <w:rsid w:val="00535D93"/>
    <w:rsid w:val="00540C9C"/>
    <w:rsid w:val="005506BD"/>
    <w:rsid w:val="00562E17"/>
    <w:rsid w:val="00564C87"/>
    <w:rsid w:val="0057447F"/>
    <w:rsid w:val="005755EC"/>
    <w:rsid w:val="00576CCF"/>
    <w:rsid w:val="00580BA1"/>
    <w:rsid w:val="00580F44"/>
    <w:rsid w:val="00582A30"/>
    <w:rsid w:val="00582AB1"/>
    <w:rsid w:val="00583303"/>
    <w:rsid w:val="00583E64"/>
    <w:rsid w:val="005868FF"/>
    <w:rsid w:val="00587FB9"/>
    <w:rsid w:val="00592E07"/>
    <w:rsid w:val="00593642"/>
    <w:rsid w:val="005939F9"/>
    <w:rsid w:val="005A2958"/>
    <w:rsid w:val="005A477D"/>
    <w:rsid w:val="005A72D5"/>
    <w:rsid w:val="005D003D"/>
    <w:rsid w:val="005D7B46"/>
    <w:rsid w:val="005E4055"/>
    <w:rsid w:val="005E545C"/>
    <w:rsid w:val="005E6028"/>
    <w:rsid w:val="005E7626"/>
    <w:rsid w:val="005F4415"/>
    <w:rsid w:val="005F6184"/>
    <w:rsid w:val="006038E3"/>
    <w:rsid w:val="00610543"/>
    <w:rsid w:val="00612C39"/>
    <w:rsid w:val="0061323C"/>
    <w:rsid w:val="00616DBA"/>
    <w:rsid w:val="00617F28"/>
    <w:rsid w:val="00620D40"/>
    <w:rsid w:val="0062144E"/>
    <w:rsid w:val="00643B5F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5AB3"/>
    <w:rsid w:val="006B725B"/>
    <w:rsid w:val="006D2554"/>
    <w:rsid w:val="00706AB8"/>
    <w:rsid w:val="007074E0"/>
    <w:rsid w:val="00707A1C"/>
    <w:rsid w:val="00712751"/>
    <w:rsid w:val="00713BAB"/>
    <w:rsid w:val="0071702B"/>
    <w:rsid w:val="007225C1"/>
    <w:rsid w:val="00723E84"/>
    <w:rsid w:val="00724896"/>
    <w:rsid w:val="00726276"/>
    <w:rsid w:val="00726668"/>
    <w:rsid w:val="0072681D"/>
    <w:rsid w:val="00726B19"/>
    <w:rsid w:val="0072778A"/>
    <w:rsid w:val="00730C38"/>
    <w:rsid w:val="00733960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2692"/>
    <w:rsid w:val="00783AF5"/>
    <w:rsid w:val="00787C09"/>
    <w:rsid w:val="00790EC2"/>
    <w:rsid w:val="0079270F"/>
    <w:rsid w:val="007A4D29"/>
    <w:rsid w:val="007A5001"/>
    <w:rsid w:val="007A7E50"/>
    <w:rsid w:val="007B1BCF"/>
    <w:rsid w:val="007C1789"/>
    <w:rsid w:val="007C2CE0"/>
    <w:rsid w:val="007C4966"/>
    <w:rsid w:val="007C56D7"/>
    <w:rsid w:val="007D3579"/>
    <w:rsid w:val="007D69F4"/>
    <w:rsid w:val="007E34CF"/>
    <w:rsid w:val="007E3B50"/>
    <w:rsid w:val="007F21E8"/>
    <w:rsid w:val="008024C1"/>
    <w:rsid w:val="00803A11"/>
    <w:rsid w:val="00804509"/>
    <w:rsid w:val="00804D36"/>
    <w:rsid w:val="0081325A"/>
    <w:rsid w:val="00851BA4"/>
    <w:rsid w:val="0085547A"/>
    <w:rsid w:val="00856192"/>
    <w:rsid w:val="00856D8B"/>
    <w:rsid w:val="0086579D"/>
    <w:rsid w:val="008715D5"/>
    <w:rsid w:val="00874470"/>
    <w:rsid w:val="008847C0"/>
    <w:rsid w:val="0088772C"/>
    <w:rsid w:val="008919DB"/>
    <w:rsid w:val="00894304"/>
    <w:rsid w:val="00896E78"/>
    <w:rsid w:val="008A0F9C"/>
    <w:rsid w:val="008A1C30"/>
    <w:rsid w:val="008A6602"/>
    <w:rsid w:val="008B0A15"/>
    <w:rsid w:val="008B1E21"/>
    <w:rsid w:val="008D095F"/>
    <w:rsid w:val="008D0B37"/>
    <w:rsid w:val="008D5E9F"/>
    <w:rsid w:val="008E14BE"/>
    <w:rsid w:val="008F1420"/>
    <w:rsid w:val="008F30CE"/>
    <w:rsid w:val="009051C5"/>
    <w:rsid w:val="0090601A"/>
    <w:rsid w:val="00922C87"/>
    <w:rsid w:val="00923D0F"/>
    <w:rsid w:val="00925F9E"/>
    <w:rsid w:val="009411FE"/>
    <w:rsid w:val="0094503D"/>
    <w:rsid w:val="00947B13"/>
    <w:rsid w:val="0095084B"/>
    <w:rsid w:val="009625E7"/>
    <w:rsid w:val="0096492C"/>
    <w:rsid w:val="00971E02"/>
    <w:rsid w:val="00974301"/>
    <w:rsid w:val="00974CD6"/>
    <w:rsid w:val="00977830"/>
    <w:rsid w:val="0098113F"/>
    <w:rsid w:val="00983E4E"/>
    <w:rsid w:val="009A5804"/>
    <w:rsid w:val="009B3E6C"/>
    <w:rsid w:val="009B705F"/>
    <w:rsid w:val="009C1176"/>
    <w:rsid w:val="009C1441"/>
    <w:rsid w:val="009C696F"/>
    <w:rsid w:val="009D6C7F"/>
    <w:rsid w:val="009E53E6"/>
    <w:rsid w:val="009E6EE4"/>
    <w:rsid w:val="009F2563"/>
    <w:rsid w:val="009F5930"/>
    <w:rsid w:val="009F6B68"/>
    <w:rsid w:val="00A01262"/>
    <w:rsid w:val="00A01309"/>
    <w:rsid w:val="00A017C1"/>
    <w:rsid w:val="00A100AF"/>
    <w:rsid w:val="00A1332A"/>
    <w:rsid w:val="00A22A23"/>
    <w:rsid w:val="00A25294"/>
    <w:rsid w:val="00A26750"/>
    <w:rsid w:val="00A275CA"/>
    <w:rsid w:val="00A35E24"/>
    <w:rsid w:val="00A547FA"/>
    <w:rsid w:val="00A55EE6"/>
    <w:rsid w:val="00A576E9"/>
    <w:rsid w:val="00A57DC0"/>
    <w:rsid w:val="00A71EF3"/>
    <w:rsid w:val="00A76071"/>
    <w:rsid w:val="00A808BF"/>
    <w:rsid w:val="00A92C6C"/>
    <w:rsid w:val="00A94E89"/>
    <w:rsid w:val="00A95505"/>
    <w:rsid w:val="00AB095F"/>
    <w:rsid w:val="00AB21B6"/>
    <w:rsid w:val="00AB6027"/>
    <w:rsid w:val="00AC2A42"/>
    <w:rsid w:val="00AC37CE"/>
    <w:rsid w:val="00AD33CE"/>
    <w:rsid w:val="00AD775B"/>
    <w:rsid w:val="00AE2BF1"/>
    <w:rsid w:val="00B04D38"/>
    <w:rsid w:val="00B07917"/>
    <w:rsid w:val="00B170F2"/>
    <w:rsid w:val="00B3455D"/>
    <w:rsid w:val="00B345C0"/>
    <w:rsid w:val="00B37C53"/>
    <w:rsid w:val="00B42340"/>
    <w:rsid w:val="00B537B3"/>
    <w:rsid w:val="00B53F41"/>
    <w:rsid w:val="00B60102"/>
    <w:rsid w:val="00B6355E"/>
    <w:rsid w:val="00B65DCF"/>
    <w:rsid w:val="00B71A6F"/>
    <w:rsid w:val="00B80FBA"/>
    <w:rsid w:val="00BA36F2"/>
    <w:rsid w:val="00BA54D1"/>
    <w:rsid w:val="00BA706E"/>
    <w:rsid w:val="00BB229B"/>
    <w:rsid w:val="00BC1D65"/>
    <w:rsid w:val="00BC4430"/>
    <w:rsid w:val="00BC5A20"/>
    <w:rsid w:val="00BD3568"/>
    <w:rsid w:val="00BD63A2"/>
    <w:rsid w:val="00BE1361"/>
    <w:rsid w:val="00BE136B"/>
    <w:rsid w:val="00BE1B2C"/>
    <w:rsid w:val="00BE22D5"/>
    <w:rsid w:val="00BE2676"/>
    <w:rsid w:val="00BE558C"/>
    <w:rsid w:val="00BE76E7"/>
    <w:rsid w:val="00BF2A24"/>
    <w:rsid w:val="00C01921"/>
    <w:rsid w:val="00C04D6A"/>
    <w:rsid w:val="00C11A00"/>
    <w:rsid w:val="00C16C02"/>
    <w:rsid w:val="00C24346"/>
    <w:rsid w:val="00C26C24"/>
    <w:rsid w:val="00C34905"/>
    <w:rsid w:val="00C4541C"/>
    <w:rsid w:val="00C50832"/>
    <w:rsid w:val="00C50ECD"/>
    <w:rsid w:val="00C5169E"/>
    <w:rsid w:val="00C61817"/>
    <w:rsid w:val="00C61A88"/>
    <w:rsid w:val="00C645EC"/>
    <w:rsid w:val="00C6658B"/>
    <w:rsid w:val="00C72A13"/>
    <w:rsid w:val="00C74AA6"/>
    <w:rsid w:val="00C75699"/>
    <w:rsid w:val="00C83E46"/>
    <w:rsid w:val="00CA11A3"/>
    <w:rsid w:val="00CC287D"/>
    <w:rsid w:val="00CC3C6F"/>
    <w:rsid w:val="00CC62E0"/>
    <w:rsid w:val="00CD01FB"/>
    <w:rsid w:val="00CD3058"/>
    <w:rsid w:val="00CD31A2"/>
    <w:rsid w:val="00CF19DA"/>
    <w:rsid w:val="00CF1D6F"/>
    <w:rsid w:val="00D058AF"/>
    <w:rsid w:val="00D16066"/>
    <w:rsid w:val="00D213C8"/>
    <w:rsid w:val="00D230E3"/>
    <w:rsid w:val="00D259F9"/>
    <w:rsid w:val="00D26591"/>
    <w:rsid w:val="00D31CCB"/>
    <w:rsid w:val="00D41178"/>
    <w:rsid w:val="00D45EF3"/>
    <w:rsid w:val="00D556E5"/>
    <w:rsid w:val="00D559AB"/>
    <w:rsid w:val="00D55B7E"/>
    <w:rsid w:val="00D67F62"/>
    <w:rsid w:val="00D704E4"/>
    <w:rsid w:val="00D71A9E"/>
    <w:rsid w:val="00D741BB"/>
    <w:rsid w:val="00D8130F"/>
    <w:rsid w:val="00D819C1"/>
    <w:rsid w:val="00D84561"/>
    <w:rsid w:val="00D851FB"/>
    <w:rsid w:val="00DA060C"/>
    <w:rsid w:val="00DA096B"/>
    <w:rsid w:val="00DA24F8"/>
    <w:rsid w:val="00DA7459"/>
    <w:rsid w:val="00DB6DD8"/>
    <w:rsid w:val="00DC4CE2"/>
    <w:rsid w:val="00DC6490"/>
    <w:rsid w:val="00DD65AD"/>
    <w:rsid w:val="00DE42E2"/>
    <w:rsid w:val="00DE7CF8"/>
    <w:rsid w:val="00DF7AB3"/>
    <w:rsid w:val="00E00FB1"/>
    <w:rsid w:val="00E1180C"/>
    <w:rsid w:val="00E14BEF"/>
    <w:rsid w:val="00E175C3"/>
    <w:rsid w:val="00E233EA"/>
    <w:rsid w:val="00E2705F"/>
    <w:rsid w:val="00E30AAA"/>
    <w:rsid w:val="00E30BC2"/>
    <w:rsid w:val="00E441F8"/>
    <w:rsid w:val="00E4621B"/>
    <w:rsid w:val="00E46AF4"/>
    <w:rsid w:val="00E53B91"/>
    <w:rsid w:val="00E71C71"/>
    <w:rsid w:val="00E7411D"/>
    <w:rsid w:val="00E844DC"/>
    <w:rsid w:val="00E91527"/>
    <w:rsid w:val="00E92213"/>
    <w:rsid w:val="00E94D46"/>
    <w:rsid w:val="00E971B0"/>
    <w:rsid w:val="00E97AEB"/>
    <w:rsid w:val="00EA0677"/>
    <w:rsid w:val="00EB33C0"/>
    <w:rsid w:val="00EC24AA"/>
    <w:rsid w:val="00EC3FED"/>
    <w:rsid w:val="00EC5CD5"/>
    <w:rsid w:val="00ED0F1E"/>
    <w:rsid w:val="00EE0A0B"/>
    <w:rsid w:val="00EE38DF"/>
    <w:rsid w:val="00EE6765"/>
    <w:rsid w:val="00EF6ACF"/>
    <w:rsid w:val="00EF7009"/>
    <w:rsid w:val="00F01C0B"/>
    <w:rsid w:val="00F058EB"/>
    <w:rsid w:val="00F05FEE"/>
    <w:rsid w:val="00F20278"/>
    <w:rsid w:val="00F20FFE"/>
    <w:rsid w:val="00F3237E"/>
    <w:rsid w:val="00F35569"/>
    <w:rsid w:val="00F35E65"/>
    <w:rsid w:val="00F3617D"/>
    <w:rsid w:val="00F45680"/>
    <w:rsid w:val="00F51DB3"/>
    <w:rsid w:val="00F57A3C"/>
    <w:rsid w:val="00F60CE3"/>
    <w:rsid w:val="00F815DD"/>
    <w:rsid w:val="00F83C6E"/>
    <w:rsid w:val="00FA0295"/>
    <w:rsid w:val="00FA2492"/>
    <w:rsid w:val="00FA3B96"/>
    <w:rsid w:val="00FC05BB"/>
    <w:rsid w:val="00FC4B37"/>
    <w:rsid w:val="00FF256B"/>
    <w:rsid w:val="00FF2D22"/>
    <w:rsid w:val="00F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371564-8395-4AAF-AA07-46CF67A9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5F355-9966-420C-B619-E2D0913C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2</cp:revision>
  <cp:lastPrinted>2018-10-25T07:31:00Z</cp:lastPrinted>
  <dcterms:created xsi:type="dcterms:W3CDTF">2018-10-31T13:03:00Z</dcterms:created>
  <dcterms:modified xsi:type="dcterms:W3CDTF">2018-10-31T13:03:00Z</dcterms:modified>
</cp:coreProperties>
</file>