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BC" w:rsidRPr="000375A5" w:rsidRDefault="007341BC" w:rsidP="007341BC">
      <w:pPr>
        <w:rPr>
          <w:u w:val="single"/>
        </w:rPr>
      </w:pPr>
      <w:r w:rsidRPr="000375A5">
        <w:rPr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157480</wp:posOffset>
            </wp:positionV>
            <wp:extent cx="770890" cy="108585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060">
        <w:rPr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6.9pt;margin-top:10.1pt;width:369pt;height:8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">
            <v:textbox>
              <w:txbxContent>
                <w:p w:rsidR="007341BC" w:rsidRDefault="007341BC" w:rsidP="007341BC">
                  <w:pPr>
                    <w:pStyle w:val="Nadpis5"/>
                    <w:rPr>
                      <w:rFonts w:cs="Arial"/>
                      <w:b/>
                      <w:iCs/>
                      <w:color w:val="333399"/>
                      <w:sz w:val="10"/>
                    </w:rPr>
                  </w:pPr>
                </w:p>
                <w:p w:rsidR="007341BC" w:rsidRPr="00CB6C08" w:rsidRDefault="007341BC" w:rsidP="007341BC">
                  <w:pPr>
                    <w:pStyle w:val="Nadpis5"/>
                    <w:rPr>
                      <w:rFonts w:cs="Arial"/>
                      <w:b/>
                      <w:iCs/>
                      <w:color w:val="333399"/>
                      <w:sz w:val="32"/>
                    </w:rPr>
                  </w:pPr>
                  <w:r w:rsidRPr="00CB6C08">
                    <w:rPr>
                      <w:rFonts w:cs="Arial"/>
                      <w:b/>
                      <w:iCs/>
                      <w:color w:val="333399"/>
                      <w:sz w:val="32"/>
                    </w:rPr>
                    <w:t xml:space="preserve">Okresní fotbalový svaz </w:t>
                  </w:r>
                  <w:r>
                    <w:rPr>
                      <w:rFonts w:cs="Arial"/>
                      <w:b/>
                      <w:iCs/>
                      <w:color w:val="333399"/>
                      <w:sz w:val="32"/>
                    </w:rPr>
                    <w:t>Frýdek-Místek</w:t>
                  </w:r>
                </w:p>
                <w:p w:rsidR="007341BC" w:rsidRPr="00974BE0" w:rsidRDefault="007341BC" w:rsidP="007341BC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8. pěšího pluku 81, 738 01 Frýdek-Místek</w:t>
                  </w:r>
                </w:p>
                <w:p w:rsidR="007341BC" w:rsidRDefault="007341BC" w:rsidP="007341BC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telefony: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 732 905 368, </w:t>
                  </w: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E-mail: </w:t>
                  </w:r>
                  <w:hyperlink r:id="rId6" w:history="1">
                    <w:r w:rsidRPr="00974BE0">
                      <w:rPr>
                        <w:rStyle w:val="Hypertextovodkaz"/>
                        <w:rFonts w:cs="Arial"/>
                        <w:bCs/>
                        <w:iCs/>
                        <w:sz w:val="22"/>
                        <w:szCs w:val="22"/>
                      </w:rPr>
                      <w:t>ofsfm@tiscali.cz</w:t>
                    </w:r>
                  </w:hyperlink>
                </w:p>
                <w:p w:rsidR="007341BC" w:rsidRPr="00974BE0" w:rsidRDefault="007341BC" w:rsidP="007341BC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IČ 22882481 </w:t>
                  </w:r>
                </w:p>
                <w:p w:rsidR="007341BC" w:rsidRPr="00974BE0" w:rsidRDefault="007341BC" w:rsidP="007341BC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Bankovní spojení ČSOB, a.s.,č.účtu 246 586 865 / 0300</w:t>
                  </w:r>
                </w:p>
                <w:p w:rsidR="007341BC" w:rsidRDefault="007341BC" w:rsidP="007341BC"/>
                <w:p w:rsidR="007341BC" w:rsidRDefault="007341BC" w:rsidP="007341BC">
                  <w:pPr>
                    <w:rPr>
                      <w:rFonts w:eastAsia="Batang"/>
                      <w:sz w:val="26"/>
                    </w:rPr>
                  </w:pPr>
                </w:p>
              </w:txbxContent>
            </v:textbox>
            <w10:wrap type="topAndBottom"/>
          </v:shape>
        </w:pict>
      </w:r>
    </w:p>
    <w:p w:rsidR="007341BC" w:rsidRDefault="007341BC" w:rsidP="007341BC"/>
    <w:p w:rsidR="007341BC" w:rsidRDefault="007341BC" w:rsidP="007341BC"/>
    <w:p w:rsidR="007341BC" w:rsidRDefault="00220003" w:rsidP="007341BC">
      <w:pPr>
        <w:pStyle w:val="Nadpis1"/>
        <w:spacing w:before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>Výsledky</w:t>
      </w:r>
      <w:r w:rsidR="007341BC" w:rsidRPr="00FB2461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VÝBĚRU OFS FRÝDEK-MÍSTEK </w:t>
      </w:r>
    </w:p>
    <w:p w:rsidR="007341BC" w:rsidRDefault="007341BC" w:rsidP="003E016B">
      <w:pPr>
        <w:pStyle w:val="Nadpis1"/>
        <w:tabs>
          <w:tab w:val="left" w:pos="5670"/>
        </w:tabs>
        <w:spacing w:before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 xml:space="preserve">na Mezinárodní družební halový turnaj st. dorostenců a st. žáků </w:t>
      </w:r>
    </w:p>
    <w:p w:rsidR="007341BC" w:rsidRPr="00BE7CCB" w:rsidRDefault="007341BC" w:rsidP="007341BC">
      <w:pPr>
        <w:pStyle w:val="Nadpis1"/>
        <w:spacing w:before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 xml:space="preserve">fotbalových svazů </w:t>
      </w:r>
      <w:r w:rsidRPr="00BE7CCB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Čadca – </w:t>
      </w:r>
      <w:r>
        <w:rPr>
          <w:rFonts w:asciiTheme="minorHAnsi" w:hAnsiTheme="minorHAnsi" w:cstheme="minorHAnsi"/>
          <w:b/>
          <w:color w:val="0000FF"/>
          <w:sz w:val="28"/>
          <w:szCs w:val="28"/>
        </w:rPr>
        <w:t xml:space="preserve">Skoczów - </w:t>
      </w:r>
      <w:r w:rsidRPr="00BE7CCB">
        <w:rPr>
          <w:rFonts w:asciiTheme="minorHAnsi" w:hAnsiTheme="minorHAnsi" w:cstheme="minorHAnsi"/>
          <w:b/>
          <w:color w:val="0000FF"/>
          <w:sz w:val="28"/>
          <w:szCs w:val="28"/>
        </w:rPr>
        <w:t>Frýdek-Místek</w:t>
      </w:r>
    </w:p>
    <w:p w:rsidR="007341BC" w:rsidRDefault="007341BC" w:rsidP="007341BC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 xml:space="preserve">v sobotu 1.12.2018 ve sportovní hale v Korni </w:t>
      </w:r>
    </w:p>
    <w:p w:rsidR="00687981" w:rsidRDefault="00687981"/>
    <w:p w:rsidR="00220003" w:rsidRDefault="00220003"/>
    <w:p w:rsidR="00220003" w:rsidRDefault="00220003"/>
    <w:p w:rsidR="007341BC" w:rsidRPr="00220003" w:rsidRDefault="00220003">
      <w:pPr>
        <w:rPr>
          <w:rFonts w:asciiTheme="minorHAnsi" w:hAnsiTheme="minorHAnsi" w:cs="Andalus"/>
          <w:sz w:val="28"/>
          <w:szCs w:val="28"/>
        </w:rPr>
      </w:pPr>
      <w:r w:rsidRPr="00220003">
        <w:rPr>
          <w:rFonts w:asciiTheme="minorHAnsi" w:hAnsiTheme="minorHAnsi" w:cs="Andalus"/>
          <w:sz w:val="28"/>
          <w:szCs w:val="28"/>
        </w:rPr>
        <w:t>Ročník 2000</w:t>
      </w:r>
    </w:p>
    <w:p w:rsidR="007341BC" w:rsidRDefault="007341BC"/>
    <w:p w:rsidR="005B4E0B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FM 00 – Čadca 1:1 ( 1:0 ) Martynek</w:t>
      </w:r>
    </w:p>
    <w:p w:rsidR="00220003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</w:p>
    <w:p w:rsidR="00220003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FM 00 – Skoczow  1:4 ( 0:4 ) Szotkowski Petr</w:t>
      </w:r>
    </w:p>
    <w:p w:rsidR="00220003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Čadca – Skoczow   2:2  ( 1:1 )</w:t>
      </w:r>
    </w:p>
    <w:p w:rsidR="00220003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numPr>
          <w:ilvl w:val="0"/>
          <w:numId w:val="4"/>
        </w:numPr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Skoczow        6:3    4b</w:t>
      </w:r>
    </w:p>
    <w:p w:rsidR="00220003" w:rsidRDefault="00220003" w:rsidP="00220003">
      <w:pPr>
        <w:pStyle w:val="Zkladntextodsazen"/>
        <w:numPr>
          <w:ilvl w:val="0"/>
          <w:numId w:val="4"/>
        </w:numPr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Čadca            3:3    2b</w:t>
      </w:r>
    </w:p>
    <w:p w:rsidR="00220003" w:rsidRDefault="00220003" w:rsidP="00220003">
      <w:pPr>
        <w:pStyle w:val="Zkladntextodsazen"/>
        <w:numPr>
          <w:ilvl w:val="0"/>
          <w:numId w:val="4"/>
        </w:numPr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FM                 2:5    1b</w:t>
      </w: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20003">
        <w:rPr>
          <w:rFonts w:asciiTheme="minorHAnsi" w:hAnsiTheme="minorHAnsi" w:cstheme="minorHAnsi"/>
          <w:sz w:val="28"/>
          <w:szCs w:val="28"/>
        </w:rPr>
        <w:t>Ročník 2004</w:t>
      </w: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FM – Čadca   2:0 ( 1:0 )</w:t>
      </w: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FM – Skoczow  2</w:t>
      </w:r>
      <w:r w:rsidR="002C5238">
        <w:rPr>
          <w:rFonts w:asciiTheme="minorHAnsi" w:hAnsiTheme="minorHAnsi" w:cstheme="minorHAnsi"/>
          <w:sz w:val="24"/>
          <w:szCs w:val="24"/>
        </w:rPr>
        <w:t>:7</w:t>
      </w:r>
      <w:r>
        <w:rPr>
          <w:rFonts w:asciiTheme="minorHAnsi" w:hAnsiTheme="minorHAnsi" w:cstheme="minorHAnsi"/>
          <w:sz w:val="24"/>
          <w:szCs w:val="24"/>
        </w:rPr>
        <w:t xml:space="preserve"> ( 1</w:t>
      </w:r>
      <w:r w:rsidR="002C5238">
        <w:rPr>
          <w:rFonts w:asciiTheme="minorHAnsi" w:hAnsiTheme="minorHAnsi" w:cstheme="minorHAnsi"/>
          <w:sz w:val="24"/>
          <w:szCs w:val="24"/>
        </w:rPr>
        <w:t>:2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C5238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Čadca – Skoczow  </w:t>
      </w:r>
      <w:r w:rsidR="002C5238">
        <w:rPr>
          <w:rFonts w:asciiTheme="minorHAnsi" w:hAnsiTheme="minorHAnsi" w:cstheme="minorHAnsi"/>
          <w:sz w:val="24"/>
          <w:szCs w:val="24"/>
        </w:rPr>
        <w:t>1:4 ( 0:2 )</w:t>
      </w:r>
    </w:p>
    <w:p w:rsidR="002C5238" w:rsidRDefault="002C5238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C5238" w:rsidP="002C5238">
      <w:pPr>
        <w:pStyle w:val="Zkladntextodsazen"/>
        <w:numPr>
          <w:ilvl w:val="0"/>
          <w:numId w:val="5"/>
        </w:numPr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Skoczow    </w:t>
      </w:r>
      <w:r w:rsidR="002200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11:3    6b</w:t>
      </w:r>
    </w:p>
    <w:p w:rsidR="002C5238" w:rsidRDefault="002C5238" w:rsidP="002C5238">
      <w:pPr>
        <w:pStyle w:val="Zkladntextodsazen"/>
        <w:numPr>
          <w:ilvl w:val="0"/>
          <w:numId w:val="5"/>
        </w:numPr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FM               4:7     3b</w:t>
      </w:r>
    </w:p>
    <w:p w:rsidR="002C5238" w:rsidRPr="00220003" w:rsidRDefault="002C5238" w:rsidP="002C5238">
      <w:pPr>
        <w:pStyle w:val="Zkladntextodsazen"/>
        <w:numPr>
          <w:ilvl w:val="0"/>
          <w:numId w:val="5"/>
        </w:numPr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Čadca          3:4     0b</w:t>
      </w: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220003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20003" w:rsidRDefault="00220003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5B4E0B" w:rsidRDefault="005B4E0B" w:rsidP="003E016B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</w:p>
    <w:p w:rsidR="003E016B" w:rsidRPr="002C5238" w:rsidRDefault="005B4E0B" w:rsidP="002C5238">
      <w:pPr>
        <w:pStyle w:val="Zkladntextodsazen"/>
        <w:tabs>
          <w:tab w:val="clear" w:pos="2552"/>
          <w:tab w:val="left" w:pos="708"/>
          <w:tab w:val="left" w:pos="1416"/>
          <w:tab w:val="left" w:pos="2124"/>
          <w:tab w:val="left" w:pos="6720"/>
        </w:tabs>
        <w:ind w:left="0" w:hanging="1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sectPr w:rsidR="003E016B" w:rsidRPr="002C5238" w:rsidSect="00F4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E5"/>
    <w:multiLevelType w:val="hybridMultilevel"/>
    <w:tmpl w:val="6E9A7F2C"/>
    <w:lvl w:ilvl="0" w:tplc="070A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B22F3"/>
    <w:multiLevelType w:val="hybridMultilevel"/>
    <w:tmpl w:val="4F803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935"/>
    <w:multiLevelType w:val="hybridMultilevel"/>
    <w:tmpl w:val="DF649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2807"/>
    <w:multiLevelType w:val="hybridMultilevel"/>
    <w:tmpl w:val="D0BE89EC"/>
    <w:lvl w:ilvl="0" w:tplc="3A64936A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4">
    <w:nsid w:val="70FA0785"/>
    <w:multiLevelType w:val="hybridMultilevel"/>
    <w:tmpl w:val="F3E4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1BC"/>
    <w:rsid w:val="00151EC2"/>
    <w:rsid w:val="001D4051"/>
    <w:rsid w:val="00220003"/>
    <w:rsid w:val="002616D5"/>
    <w:rsid w:val="002C5238"/>
    <w:rsid w:val="003E016B"/>
    <w:rsid w:val="005B4E0B"/>
    <w:rsid w:val="00687981"/>
    <w:rsid w:val="007341BC"/>
    <w:rsid w:val="00B353D2"/>
    <w:rsid w:val="00B81BC2"/>
    <w:rsid w:val="00E30BB7"/>
    <w:rsid w:val="00F4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34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7341BC"/>
    <w:pPr>
      <w:keepNext/>
      <w:jc w:val="center"/>
      <w:outlineLvl w:val="4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4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rsid w:val="007341BC"/>
    <w:rPr>
      <w:rFonts w:ascii="Arial" w:eastAsia="Times New Roman" w:hAnsi="Arial" w:cs="Times New Roman"/>
      <w:i/>
      <w:sz w:val="20"/>
      <w:szCs w:val="20"/>
    </w:rPr>
  </w:style>
  <w:style w:type="character" w:styleId="Hypertextovodkaz">
    <w:name w:val="Hyperlink"/>
    <w:rsid w:val="007341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E016B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E016B"/>
    <w:pPr>
      <w:tabs>
        <w:tab w:val="left" w:pos="2552"/>
      </w:tabs>
      <w:ind w:left="360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E016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fm@tisca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Sostronek</cp:lastModifiedBy>
  <cp:revision>4</cp:revision>
  <dcterms:created xsi:type="dcterms:W3CDTF">2019-02-28T12:09:00Z</dcterms:created>
  <dcterms:modified xsi:type="dcterms:W3CDTF">2019-02-28T12:20:00Z</dcterms:modified>
</cp:coreProperties>
</file>