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88A" w:rsidRPr="00EB588A" w:rsidRDefault="00BC1C54" w:rsidP="00E150CF">
      <w:pPr>
        <w:ind w:left="-142" w:firstLine="142"/>
        <w:jc w:val="center"/>
        <w:rPr>
          <w:rFonts w:cs="Times New Roman"/>
          <w:b/>
          <w:noProof/>
          <w:color w:val="FF0000"/>
          <w:sz w:val="28"/>
          <w:szCs w:val="28"/>
          <w:u w:val="single"/>
        </w:rPr>
      </w:pPr>
      <w:r w:rsidRPr="00B95A99">
        <w:rPr>
          <w:rFonts w:cs="Times New Roman"/>
          <w:b/>
          <w:noProof/>
          <w:color w:val="FF0000"/>
          <w:sz w:val="28"/>
          <w:szCs w:val="28"/>
          <w:u w:val="single"/>
        </w:rPr>
        <w:t xml:space="preserve"> </w:t>
      </w:r>
      <w:r w:rsidR="00EB588A" w:rsidRPr="00EB588A">
        <w:rPr>
          <w:rFonts w:cs="Times New Roman"/>
          <w:b/>
          <w:noProof/>
          <w:color w:val="FF0000"/>
          <w:sz w:val="28"/>
          <w:szCs w:val="28"/>
          <w:u w:val="single"/>
        </w:rPr>
        <w:t xml:space="preserve">FK Třinec </w:t>
      </w:r>
      <w:r w:rsidR="00EB588A">
        <w:rPr>
          <w:rFonts w:cs="Times New Roman"/>
          <w:b/>
          <w:noProof/>
          <w:color w:val="FF0000"/>
          <w:sz w:val="28"/>
          <w:szCs w:val="28"/>
          <w:u w:val="single"/>
        </w:rPr>
        <w:t>o</w:t>
      </w:r>
      <w:r w:rsidR="00EB588A" w:rsidRPr="00EB588A">
        <w:rPr>
          <w:rFonts w:cs="Times New Roman"/>
          <w:b/>
          <w:noProof/>
          <w:color w:val="FF0000"/>
          <w:sz w:val="28"/>
          <w:szCs w:val="28"/>
          <w:u w:val="single"/>
        </w:rPr>
        <w:t xml:space="preserve">bhájil prvenství </w:t>
      </w:r>
    </w:p>
    <w:p w:rsidR="00956EAC" w:rsidRPr="00EB588A" w:rsidRDefault="00BC1C54" w:rsidP="00E150CF">
      <w:pPr>
        <w:ind w:left="-142" w:firstLine="142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EB588A">
        <w:rPr>
          <w:b/>
          <w:color w:val="FF0000"/>
          <w:sz w:val="28"/>
          <w:szCs w:val="28"/>
          <w:u w:val="single"/>
        </w:rPr>
        <w:t xml:space="preserve"> v</w:t>
      </w:r>
      <w:r w:rsidR="00B95A99">
        <w:rPr>
          <w:b/>
          <w:color w:val="FF0000"/>
          <w:sz w:val="28"/>
          <w:szCs w:val="28"/>
          <w:u w:val="single"/>
        </w:rPr>
        <w:t>e</w:t>
      </w:r>
      <w:bookmarkStart w:id="0" w:name="_GoBack"/>
      <w:bookmarkEnd w:id="0"/>
      <w:r w:rsidRPr="00EB588A">
        <w:rPr>
          <w:b/>
          <w:color w:val="FF0000"/>
          <w:sz w:val="28"/>
          <w:szCs w:val="28"/>
          <w:u w:val="single"/>
        </w:rPr>
        <w:t> druhém ročníku TJT ZL mládeže</w:t>
      </w:r>
      <w:r w:rsidR="00B51775" w:rsidRPr="00EB588A">
        <w:rPr>
          <w:b/>
          <w:color w:val="FF0000"/>
          <w:sz w:val="28"/>
          <w:szCs w:val="28"/>
          <w:u w:val="single"/>
        </w:rPr>
        <w:t xml:space="preserve"> </w:t>
      </w:r>
      <w:r w:rsidRPr="00EB588A">
        <w:rPr>
          <w:b/>
          <w:color w:val="FF0000"/>
          <w:sz w:val="28"/>
          <w:szCs w:val="28"/>
          <w:u w:val="single"/>
        </w:rPr>
        <w:t xml:space="preserve">MP - ročník 2010 a mladší </w:t>
      </w:r>
      <w:bookmarkStart w:id="1" w:name="_Hlk495137389"/>
      <w:r w:rsidRPr="00EB588A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</w:p>
    <w:bookmarkEnd w:id="1"/>
    <w:p w:rsidR="00BC1C54" w:rsidRPr="00EB588A" w:rsidRDefault="00B51775" w:rsidP="00BC1C54">
      <w:pPr>
        <w:jc w:val="both"/>
        <w:rPr>
          <w:sz w:val="20"/>
          <w:szCs w:val="20"/>
        </w:rPr>
      </w:pPr>
      <w:r w:rsidRPr="00EB588A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0" locked="0" layoutInCell="1" allowOverlap="1" wp14:anchorId="3633B79D" wp14:editId="7917E264">
            <wp:simplePos x="0" y="0"/>
            <wp:positionH relativeFrom="column">
              <wp:posOffset>6955155</wp:posOffset>
            </wp:positionH>
            <wp:positionV relativeFrom="paragraph">
              <wp:posOffset>380365</wp:posOffset>
            </wp:positionV>
            <wp:extent cx="435803" cy="520700"/>
            <wp:effectExtent l="19050" t="19050" r="21590" b="12700"/>
            <wp:wrapNone/>
            <wp:docPr id="3" name="Picture 33" descr="FACR logo color">
              <a:extLst xmlns:a="http://schemas.openxmlformats.org/drawingml/2006/main">
                <a:ext uri="{FF2B5EF4-FFF2-40B4-BE49-F238E27FC236}">
                  <a16:creationId xmlns:a16="http://schemas.microsoft.com/office/drawing/2014/main" id="{248C4AD5-A244-446C-8C2F-17CA8445EC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3" descr="FACR logo color">
                      <a:extLst>
                        <a:ext uri="{FF2B5EF4-FFF2-40B4-BE49-F238E27FC236}">
                          <a16:creationId xmlns:a16="http://schemas.microsoft.com/office/drawing/2014/main" id="{248C4AD5-A244-446C-8C2F-17CA8445EC6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03" cy="520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C54" w:rsidRPr="00EB588A">
        <w:rPr>
          <w:b/>
          <w:color w:val="000000" w:themeColor="text1"/>
          <w:sz w:val="20"/>
          <w:szCs w:val="20"/>
        </w:rPr>
        <w:t>V sobotu 2.3.2019 proběhlo ve sportovní hale STARS Třinec finálové kolo druhého ročníku zimní halové ligy v mládežnické kopané pod názvem Třinecko-Jablunkovsko-Těšínsk</w:t>
      </w:r>
      <w:r w:rsidR="0053320F" w:rsidRPr="00EB588A">
        <w:rPr>
          <w:b/>
          <w:color w:val="000000" w:themeColor="text1"/>
          <w:sz w:val="20"/>
          <w:szCs w:val="20"/>
        </w:rPr>
        <w:t>á</w:t>
      </w:r>
      <w:r w:rsidR="00BC1C54" w:rsidRPr="00EB588A">
        <w:rPr>
          <w:b/>
          <w:color w:val="000000" w:themeColor="text1"/>
          <w:sz w:val="20"/>
          <w:szCs w:val="20"/>
        </w:rPr>
        <w:t xml:space="preserve"> lig</w:t>
      </w:r>
      <w:r w:rsidR="0053320F" w:rsidRPr="00EB588A">
        <w:rPr>
          <w:b/>
          <w:color w:val="000000" w:themeColor="text1"/>
          <w:sz w:val="20"/>
          <w:szCs w:val="20"/>
        </w:rPr>
        <w:t>a</w:t>
      </w:r>
      <w:r w:rsidR="00BC1C54" w:rsidRPr="00EB588A">
        <w:rPr>
          <w:b/>
          <w:color w:val="000000" w:themeColor="text1"/>
          <w:sz w:val="20"/>
          <w:szCs w:val="20"/>
        </w:rPr>
        <w:t xml:space="preserve"> mládeže v kategorii mladší přípravka, ročník 2010 a mladší. Tato kategorie je jedou ze tří, které se v rámci 2. ročníku TJT </w:t>
      </w:r>
      <w:r w:rsidR="0053320F" w:rsidRPr="00EB588A">
        <w:rPr>
          <w:b/>
          <w:color w:val="000000" w:themeColor="text1"/>
          <w:sz w:val="20"/>
          <w:szCs w:val="20"/>
        </w:rPr>
        <w:t>Z</w:t>
      </w:r>
      <w:r w:rsidR="00BC1C54" w:rsidRPr="00EB588A">
        <w:rPr>
          <w:b/>
          <w:color w:val="000000" w:themeColor="text1"/>
          <w:sz w:val="20"/>
          <w:szCs w:val="20"/>
        </w:rPr>
        <w:t xml:space="preserve">M hrají. </w:t>
      </w:r>
      <w:r w:rsidR="00BC1C54" w:rsidRPr="00EB588A">
        <w:rPr>
          <w:rFonts w:ascii="Calibri" w:eastAsiaTheme="minorEastAsia" w:hAnsi="Calibri"/>
          <w:color w:val="000000" w:themeColor="text1"/>
          <w:kern w:val="24"/>
          <w:sz w:val="20"/>
          <w:szCs w:val="20"/>
        </w:rPr>
        <w:t xml:space="preserve"> Zimní liga jednoznačně plní svůj záměr, kterým je </w:t>
      </w:r>
      <w:r w:rsidR="00BC1C54" w:rsidRPr="00EB588A">
        <w:rPr>
          <w:color w:val="000000" w:themeColor="text1"/>
          <w:sz w:val="20"/>
          <w:szCs w:val="20"/>
        </w:rPr>
        <w:t>využití zlepšených podmínek sportovních hal v Třinci a okolí</w:t>
      </w:r>
      <w:r w:rsidR="0053320F" w:rsidRPr="00EB588A">
        <w:rPr>
          <w:color w:val="000000" w:themeColor="text1"/>
          <w:sz w:val="20"/>
          <w:szCs w:val="20"/>
        </w:rPr>
        <w:t>,</w:t>
      </w:r>
      <w:r w:rsidR="00BC1C54" w:rsidRPr="00EB588A">
        <w:rPr>
          <w:color w:val="000000" w:themeColor="text1"/>
          <w:sz w:val="20"/>
          <w:szCs w:val="20"/>
        </w:rPr>
        <w:t xml:space="preserve"> a hlavně</w:t>
      </w:r>
      <w:r w:rsidR="00BC1C54" w:rsidRPr="00EB588A">
        <w:rPr>
          <w:rFonts w:ascii="Calibri" w:eastAsiaTheme="minorEastAsia" w:hAnsi="Calibri"/>
          <w:color w:val="000000" w:themeColor="text1"/>
          <w:kern w:val="24"/>
          <w:sz w:val="20"/>
          <w:szCs w:val="20"/>
        </w:rPr>
        <w:t xml:space="preserve"> </w:t>
      </w:r>
      <w:r w:rsidR="00BC1C54" w:rsidRPr="00EB588A">
        <w:rPr>
          <w:color w:val="000000" w:themeColor="text1"/>
          <w:sz w:val="20"/>
          <w:szCs w:val="20"/>
        </w:rPr>
        <w:t>přilákat nové adepty ke sportování z řad mládeže.</w:t>
      </w:r>
      <w:r w:rsidR="00BC1C54" w:rsidRPr="00EB588A">
        <w:rPr>
          <w:rFonts w:ascii="Calibri" w:eastAsiaTheme="minorEastAsia" w:hAnsi="Calibri"/>
          <w:color w:val="000000" w:themeColor="text1"/>
          <w:kern w:val="24"/>
          <w:sz w:val="20"/>
          <w:szCs w:val="20"/>
        </w:rPr>
        <w:t xml:space="preserve"> Cel</w:t>
      </w:r>
      <w:r w:rsidR="0053320F" w:rsidRPr="00EB588A">
        <w:rPr>
          <w:rFonts w:ascii="Calibri" w:eastAsiaTheme="minorEastAsia" w:hAnsi="Calibri"/>
          <w:color w:val="000000" w:themeColor="text1"/>
          <w:kern w:val="24"/>
          <w:sz w:val="20"/>
          <w:szCs w:val="20"/>
        </w:rPr>
        <w:t>o</w:t>
      </w:r>
      <w:r w:rsidR="00BC1C54" w:rsidRPr="00EB588A">
        <w:rPr>
          <w:rFonts w:ascii="Calibri" w:eastAsiaTheme="minorEastAsia" w:hAnsi="Calibri"/>
          <w:color w:val="000000" w:themeColor="text1"/>
          <w:kern w:val="24"/>
          <w:sz w:val="20"/>
          <w:szCs w:val="20"/>
        </w:rPr>
        <w:t>u soutěž se podařilo začlenit do zimního období v rámci jejich přípravy. Organizátoři z řad členů klubu TJ Nebory by tímto chtěli poděkovat Okresní</w:t>
      </w:r>
      <w:r w:rsidR="004063A7" w:rsidRPr="00EB588A">
        <w:rPr>
          <w:rFonts w:ascii="Calibri" w:eastAsiaTheme="minorEastAsia" w:hAnsi="Calibri"/>
          <w:color w:val="000000" w:themeColor="text1"/>
          <w:kern w:val="24"/>
          <w:sz w:val="20"/>
          <w:szCs w:val="20"/>
        </w:rPr>
        <w:t>mu</w:t>
      </w:r>
      <w:r w:rsidR="00BC1C54" w:rsidRPr="00EB588A">
        <w:rPr>
          <w:rFonts w:ascii="Calibri" w:eastAsiaTheme="minorEastAsia" w:hAnsi="Calibri"/>
          <w:color w:val="000000" w:themeColor="text1"/>
          <w:kern w:val="24"/>
          <w:sz w:val="20"/>
          <w:szCs w:val="20"/>
        </w:rPr>
        <w:t xml:space="preserve"> fotbalové</w:t>
      </w:r>
      <w:r w:rsidR="004063A7" w:rsidRPr="00EB588A">
        <w:rPr>
          <w:rFonts w:ascii="Calibri" w:eastAsiaTheme="minorEastAsia" w:hAnsi="Calibri"/>
          <w:color w:val="000000" w:themeColor="text1"/>
          <w:kern w:val="24"/>
          <w:sz w:val="20"/>
          <w:szCs w:val="20"/>
        </w:rPr>
        <w:t>mu</w:t>
      </w:r>
      <w:r w:rsidR="00BC1C54" w:rsidRPr="00EB588A">
        <w:rPr>
          <w:rFonts w:ascii="Calibri" w:eastAsiaTheme="minorEastAsia" w:hAnsi="Calibri"/>
          <w:color w:val="000000" w:themeColor="text1"/>
          <w:kern w:val="24"/>
          <w:sz w:val="20"/>
          <w:szCs w:val="20"/>
        </w:rPr>
        <w:t xml:space="preserve"> svazu</w:t>
      </w:r>
      <w:r w:rsidR="004063A7" w:rsidRPr="00EB588A">
        <w:rPr>
          <w:rFonts w:ascii="Calibri" w:eastAsiaTheme="minorEastAsia" w:hAnsi="Calibri"/>
          <w:color w:val="000000" w:themeColor="text1"/>
          <w:kern w:val="24"/>
          <w:sz w:val="20"/>
          <w:szCs w:val="20"/>
        </w:rPr>
        <w:t>, potažmo Krajské fotbalové organizaci</w:t>
      </w:r>
      <w:r w:rsidR="0053320F" w:rsidRPr="00EB588A">
        <w:rPr>
          <w:rFonts w:ascii="Calibri" w:eastAsiaTheme="minorEastAsia" w:hAnsi="Calibri"/>
          <w:color w:val="000000" w:themeColor="text1"/>
          <w:kern w:val="24"/>
          <w:sz w:val="20"/>
          <w:szCs w:val="20"/>
        </w:rPr>
        <w:t>,</w:t>
      </w:r>
      <w:r w:rsidR="004063A7" w:rsidRPr="00EB588A">
        <w:rPr>
          <w:rFonts w:ascii="Calibri" w:eastAsiaTheme="minorEastAsia" w:hAnsi="Calibri"/>
          <w:color w:val="000000" w:themeColor="text1"/>
          <w:kern w:val="24"/>
          <w:sz w:val="20"/>
          <w:szCs w:val="20"/>
        </w:rPr>
        <w:t xml:space="preserve"> za finanční podporu, bez které by tato soutěž nemohla fungovat. </w:t>
      </w:r>
      <w:r w:rsidR="00BC1C54" w:rsidRPr="00EB588A">
        <w:rPr>
          <w:rFonts w:ascii="Calibri" w:eastAsiaTheme="minorEastAsia" w:hAnsi="Calibri"/>
          <w:color w:val="000000" w:themeColor="text1"/>
          <w:kern w:val="24"/>
          <w:sz w:val="20"/>
          <w:szCs w:val="20"/>
        </w:rPr>
        <w:t xml:space="preserve"> </w:t>
      </w:r>
    </w:p>
    <w:p w:rsidR="00BC1C54" w:rsidRPr="00EB588A" w:rsidRDefault="00BC1C54" w:rsidP="00BC1C54">
      <w:pPr>
        <w:rPr>
          <w:b/>
          <w:color w:val="000000" w:themeColor="text1"/>
          <w:sz w:val="20"/>
          <w:szCs w:val="20"/>
          <w:u w:val="single"/>
        </w:rPr>
      </w:pPr>
      <w:r w:rsidRPr="00EB588A">
        <w:rPr>
          <w:b/>
          <w:color w:val="000000" w:themeColor="text1"/>
          <w:sz w:val="20"/>
          <w:szCs w:val="20"/>
          <w:u w:val="single"/>
        </w:rPr>
        <w:t>Kategorie mladší přípravky se v </w:t>
      </w:r>
      <w:r w:rsidR="0053320F" w:rsidRPr="00EB588A">
        <w:rPr>
          <w:b/>
          <w:color w:val="000000" w:themeColor="text1"/>
          <w:sz w:val="20"/>
          <w:szCs w:val="20"/>
          <w:u w:val="single"/>
        </w:rPr>
        <w:t>druhém</w:t>
      </w:r>
      <w:r w:rsidRPr="00EB588A">
        <w:rPr>
          <w:b/>
          <w:color w:val="000000" w:themeColor="text1"/>
          <w:sz w:val="20"/>
          <w:szCs w:val="20"/>
          <w:u w:val="single"/>
        </w:rPr>
        <w:t xml:space="preserve"> ročníku zúčastnilo celkem</w:t>
      </w:r>
      <w:r w:rsidR="0053320F" w:rsidRPr="00EB588A">
        <w:rPr>
          <w:b/>
          <w:color w:val="000000" w:themeColor="text1"/>
          <w:sz w:val="20"/>
          <w:szCs w:val="20"/>
          <w:u w:val="single"/>
        </w:rPr>
        <w:t xml:space="preserve"> 100 mládežnických hráčů z</w:t>
      </w:r>
      <w:r w:rsidR="0097685E" w:rsidRPr="00EB588A">
        <w:rPr>
          <w:b/>
          <w:color w:val="000000" w:themeColor="text1"/>
          <w:sz w:val="20"/>
          <w:szCs w:val="20"/>
          <w:u w:val="single"/>
        </w:rPr>
        <w:t> </w:t>
      </w:r>
      <w:r w:rsidR="004063A7" w:rsidRPr="00EB588A">
        <w:rPr>
          <w:b/>
          <w:color w:val="000000" w:themeColor="text1"/>
          <w:sz w:val="20"/>
          <w:szCs w:val="20"/>
          <w:u w:val="single"/>
        </w:rPr>
        <w:t>o</w:t>
      </w:r>
      <w:r w:rsidRPr="00EB588A">
        <w:rPr>
          <w:b/>
          <w:color w:val="000000" w:themeColor="text1"/>
          <w:sz w:val="20"/>
          <w:szCs w:val="20"/>
          <w:u w:val="single"/>
        </w:rPr>
        <w:t>sm</w:t>
      </w:r>
      <w:r w:rsidR="0097685E" w:rsidRPr="00EB588A">
        <w:rPr>
          <w:b/>
          <w:color w:val="000000" w:themeColor="text1"/>
          <w:sz w:val="20"/>
          <w:szCs w:val="20"/>
          <w:u w:val="single"/>
        </w:rPr>
        <w:t xml:space="preserve">i </w:t>
      </w:r>
      <w:r w:rsidRPr="00EB588A">
        <w:rPr>
          <w:b/>
          <w:color w:val="000000" w:themeColor="text1"/>
          <w:sz w:val="20"/>
          <w:szCs w:val="20"/>
          <w:u w:val="single"/>
        </w:rPr>
        <w:t>mužstev</w:t>
      </w:r>
      <w:r w:rsidR="0053320F" w:rsidRPr="00EB588A">
        <w:rPr>
          <w:b/>
          <w:color w:val="000000" w:themeColor="text1"/>
          <w:sz w:val="20"/>
          <w:szCs w:val="20"/>
          <w:u w:val="single"/>
        </w:rPr>
        <w:t xml:space="preserve">. </w:t>
      </w:r>
    </w:p>
    <w:p w:rsidR="00BC1C54" w:rsidRPr="00EB588A" w:rsidRDefault="00BC1C54" w:rsidP="00BC1C54">
      <w:pPr>
        <w:tabs>
          <w:tab w:val="left" w:pos="4342"/>
        </w:tabs>
        <w:jc w:val="both"/>
        <w:rPr>
          <w:color w:val="000000" w:themeColor="text1"/>
          <w:sz w:val="20"/>
          <w:szCs w:val="20"/>
        </w:rPr>
      </w:pPr>
      <w:r w:rsidRPr="00EB588A">
        <w:rPr>
          <w:color w:val="000000" w:themeColor="text1"/>
          <w:sz w:val="20"/>
          <w:szCs w:val="20"/>
          <w:u w:val="single"/>
        </w:rPr>
        <w:t>Byla to tato mužstva:</w:t>
      </w:r>
      <w:r w:rsidRPr="00EB588A">
        <w:rPr>
          <w:color w:val="000000" w:themeColor="text1"/>
          <w:sz w:val="20"/>
          <w:szCs w:val="20"/>
        </w:rPr>
        <w:t xml:space="preserve"> FK Fotbal Třinec </w:t>
      </w:r>
      <w:r w:rsidR="004063A7" w:rsidRPr="00EB588A">
        <w:rPr>
          <w:color w:val="000000" w:themeColor="text1"/>
          <w:sz w:val="20"/>
          <w:szCs w:val="20"/>
        </w:rPr>
        <w:t>A, FK Fotbal Třinec B</w:t>
      </w:r>
      <w:r w:rsidRPr="00EB588A">
        <w:rPr>
          <w:color w:val="000000" w:themeColor="text1"/>
          <w:sz w:val="20"/>
          <w:szCs w:val="20"/>
        </w:rPr>
        <w:t xml:space="preserve">, </w:t>
      </w:r>
      <w:r w:rsidRPr="00EB588A">
        <w:rPr>
          <w:rFonts w:cs="Times New Roman"/>
          <w:noProof/>
          <w:color w:val="000000"/>
          <w:sz w:val="20"/>
          <w:szCs w:val="20"/>
        </w:rPr>
        <w:t xml:space="preserve">FK Český Těšín, 1. FK Spartak Jablunkov, </w:t>
      </w:r>
      <w:r w:rsidRPr="00EB588A">
        <w:rPr>
          <w:noProof/>
          <w:sz w:val="20"/>
          <w:szCs w:val="20"/>
        </w:rPr>
        <w:t xml:space="preserve"> </w:t>
      </w:r>
      <w:r w:rsidRPr="00EB588A">
        <w:rPr>
          <w:rFonts w:cs="Times New Roman"/>
          <w:noProof/>
          <w:color w:val="000000"/>
          <w:sz w:val="20"/>
          <w:szCs w:val="20"/>
        </w:rPr>
        <w:t xml:space="preserve">TJ </w:t>
      </w:r>
      <w:r w:rsidR="004063A7" w:rsidRPr="00EB588A">
        <w:rPr>
          <w:rFonts w:cs="Times New Roman"/>
          <w:noProof/>
          <w:color w:val="000000"/>
          <w:sz w:val="20"/>
          <w:szCs w:val="20"/>
        </w:rPr>
        <w:t>Písek</w:t>
      </w:r>
      <w:r w:rsidRPr="00EB588A">
        <w:rPr>
          <w:rFonts w:cs="Times New Roman"/>
          <w:noProof/>
          <w:color w:val="000000"/>
          <w:sz w:val="20"/>
          <w:szCs w:val="20"/>
        </w:rPr>
        <w:t xml:space="preserve">, </w:t>
      </w:r>
      <w:r w:rsidR="004063A7" w:rsidRPr="00EB588A">
        <w:rPr>
          <w:rFonts w:cs="Times New Roman"/>
          <w:noProof/>
          <w:color w:val="000000"/>
          <w:sz w:val="20"/>
          <w:szCs w:val="20"/>
        </w:rPr>
        <w:t>SK</w:t>
      </w:r>
      <w:r w:rsidR="0097685E" w:rsidRPr="00EB588A">
        <w:rPr>
          <w:rFonts w:cs="Times New Roman"/>
          <w:noProof/>
          <w:color w:val="000000"/>
          <w:sz w:val="20"/>
          <w:szCs w:val="20"/>
        </w:rPr>
        <w:t> </w:t>
      </w:r>
      <w:r w:rsidR="004063A7" w:rsidRPr="00EB588A">
        <w:rPr>
          <w:rFonts w:cs="Times New Roman"/>
          <w:noProof/>
          <w:color w:val="000000"/>
          <w:sz w:val="20"/>
          <w:szCs w:val="20"/>
        </w:rPr>
        <w:t>Návsí</w:t>
      </w:r>
      <w:r w:rsidRPr="00EB588A">
        <w:rPr>
          <w:rFonts w:cs="Times New Roman"/>
          <w:noProof/>
          <w:color w:val="000000"/>
          <w:sz w:val="20"/>
          <w:szCs w:val="20"/>
        </w:rPr>
        <w:t>, TJ Nebory</w:t>
      </w:r>
      <w:r w:rsidR="004063A7" w:rsidRPr="00EB588A">
        <w:rPr>
          <w:rFonts w:cs="Times New Roman"/>
          <w:noProof/>
          <w:color w:val="000000"/>
          <w:sz w:val="20"/>
          <w:szCs w:val="20"/>
        </w:rPr>
        <w:t xml:space="preserve">, </w:t>
      </w:r>
      <w:r w:rsidRPr="00EB588A">
        <w:rPr>
          <w:rFonts w:cs="Times New Roman"/>
          <w:noProof/>
          <w:color w:val="000000"/>
          <w:sz w:val="20"/>
          <w:szCs w:val="20"/>
        </w:rPr>
        <w:t>SC Smilovice</w:t>
      </w:r>
      <w:r w:rsidRPr="00EB588A">
        <w:rPr>
          <w:noProof/>
          <w:sz w:val="20"/>
          <w:szCs w:val="20"/>
        </w:rPr>
        <w:t xml:space="preserve">  </w:t>
      </w:r>
    </w:p>
    <w:p w:rsidR="004063A7" w:rsidRPr="00EB588A" w:rsidRDefault="00BC1C54" w:rsidP="00BC1C54">
      <w:pPr>
        <w:jc w:val="both"/>
        <w:rPr>
          <w:color w:val="000000" w:themeColor="text1"/>
          <w:sz w:val="20"/>
          <w:szCs w:val="20"/>
        </w:rPr>
      </w:pPr>
      <w:r w:rsidRPr="00EB588A">
        <w:rPr>
          <w:color w:val="000000" w:themeColor="text1"/>
          <w:sz w:val="20"/>
          <w:szCs w:val="20"/>
        </w:rPr>
        <w:t xml:space="preserve">V této kategorii byly před finálovým kolem odehrány </w:t>
      </w:r>
      <w:r w:rsidR="004063A7" w:rsidRPr="00EB588A">
        <w:rPr>
          <w:color w:val="000000" w:themeColor="text1"/>
          <w:sz w:val="20"/>
          <w:szCs w:val="20"/>
        </w:rPr>
        <w:t>tři</w:t>
      </w:r>
      <w:r w:rsidRPr="00EB588A">
        <w:rPr>
          <w:color w:val="000000" w:themeColor="text1"/>
          <w:sz w:val="20"/>
          <w:szCs w:val="20"/>
        </w:rPr>
        <w:t xml:space="preserve"> kola ve sportovní hale SC Smilovice, a to systémem</w:t>
      </w:r>
      <w:r w:rsidR="0097685E" w:rsidRPr="00EB588A">
        <w:rPr>
          <w:color w:val="000000" w:themeColor="text1"/>
          <w:sz w:val="20"/>
          <w:szCs w:val="20"/>
        </w:rPr>
        <w:t xml:space="preserve"> „</w:t>
      </w:r>
      <w:r w:rsidRPr="00EB588A">
        <w:rPr>
          <w:color w:val="000000" w:themeColor="text1"/>
          <w:sz w:val="20"/>
          <w:szCs w:val="20"/>
        </w:rPr>
        <w:t>každý s každým“</w:t>
      </w:r>
      <w:r w:rsidR="004063A7" w:rsidRPr="00EB588A">
        <w:rPr>
          <w:color w:val="000000" w:themeColor="text1"/>
          <w:sz w:val="20"/>
          <w:szCs w:val="20"/>
        </w:rPr>
        <w:t>.  F</w:t>
      </w:r>
      <w:r w:rsidRPr="00EB588A">
        <w:rPr>
          <w:color w:val="000000" w:themeColor="text1"/>
          <w:sz w:val="20"/>
          <w:szCs w:val="20"/>
        </w:rPr>
        <w:t>inálové kol</w:t>
      </w:r>
      <w:r w:rsidR="004063A7" w:rsidRPr="00EB588A">
        <w:rPr>
          <w:color w:val="000000" w:themeColor="text1"/>
          <w:sz w:val="20"/>
          <w:szCs w:val="20"/>
        </w:rPr>
        <w:t>o se hrálo prakticky od nuly a</w:t>
      </w:r>
      <w:r w:rsidRPr="00EB588A">
        <w:rPr>
          <w:color w:val="000000" w:themeColor="text1"/>
          <w:sz w:val="20"/>
          <w:szCs w:val="20"/>
        </w:rPr>
        <w:t xml:space="preserve"> </w:t>
      </w:r>
      <w:r w:rsidR="004063A7" w:rsidRPr="00EB588A">
        <w:rPr>
          <w:color w:val="000000" w:themeColor="text1"/>
          <w:sz w:val="20"/>
          <w:szCs w:val="20"/>
        </w:rPr>
        <w:t xml:space="preserve">všechna mužstva do něho </w:t>
      </w:r>
      <w:r w:rsidRPr="00EB588A">
        <w:rPr>
          <w:color w:val="000000" w:themeColor="text1"/>
          <w:sz w:val="20"/>
          <w:szCs w:val="20"/>
        </w:rPr>
        <w:t>vstupovala s vyrovnanými šancemi</w:t>
      </w:r>
      <w:r w:rsidR="004063A7" w:rsidRPr="00EB588A">
        <w:rPr>
          <w:color w:val="000000" w:themeColor="text1"/>
          <w:sz w:val="20"/>
          <w:szCs w:val="20"/>
        </w:rPr>
        <w:t>.</w:t>
      </w:r>
      <w:r w:rsidRPr="00EB588A">
        <w:rPr>
          <w:color w:val="000000" w:themeColor="text1"/>
          <w:sz w:val="20"/>
          <w:szCs w:val="20"/>
        </w:rPr>
        <w:t xml:space="preserve"> </w:t>
      </w:r>
    </w:p>
    <w:p w:rsidR="00847B06" w:rsidRPr="00EB588A" w:rsidRDefault="004063A7" w:rsidP="004063A7">
      <w:pPr>
        <w:jc w:val="both"/>
        <w:rPr>
          <w:color w:val="000000" w:themeColor="text1"/>
          <w:sz w:val="20"/>
          <w:szCs w:val="20"/>
        </w:rPr>
      </w:pPr>
      <w:r w:rsidRPr="00EB588A">
        <w:rPr>
          <w:color w:val="000000" w:themeColor="text1"/>
          <w:sz w:val="20"/>
          <w:szCs w:val="20"/>
        </w:rPr>
        <w:t>Již v odehraných třech kolech bylo jasné, že finálové kolo bude o hodně vyrovnanější než to v prv</w:t>
      </w:r>
      <w:r w:rsidR="00847B06" w:rsidRPr="00EB588A">
        <w:rPr>
          <w:color w:val="000000" w:themeColor="text1"/>
          <w:sz w:val="20"/>
          <w:szCs w:val="20"/>
        </w:rPr>
        <w:t>n</w:t>
      </w:r>
      <w:r w:rsidRPr="00EB588A">
        <w:rPr>
          <w:color w:val="000000" w:themeColor="text1"/>
          <w:sz w:val="20"/>
          <w:szCs w:val="20"/>
        </w:rPr>
        <w:t>ím ročníku.</w:t>
      </w:r>
    </w:p>
    <w:p w:rsidR="00BC1C54" w:rsidRPr="00EB588A" w:rsidRDefault="0053320F" w:rsidP="00B51775">
      <w:pPr>
        <w:jc w:val="both"/>
        <w:rPr>
          <w:color w:val="000000" w:themeColor="text1"/>
          <w:sz w:val="20"/>
          <w:szCs w:val="20"/>
        </w:rPr>
      </w:pPr>
      <w:r w:rsidRPr="00EB588A">
        <w:rPr>
          <w:color w:val="000000" w:themeColor="text1"/>
          <w:sz w:val="20"/>
          <w:szCs w:val="20"/>
        </w:rPr>
        <w:t>S</w:t>
      </w:r>
      <w:r w:rsidR="00847B06" w:rsidRPr="00EB588A">
        <w:rPr>
          <w:color w:val="000000" w:themeColor="text1"/>
          <w:sz w:val="20"/>
          <w:szCs w:val="20"/>
        </w:rPr>
        <w:t>vými vyrovnanými výkony obhájilo prvenství mužstvo FK Fotbal Třinec</w:t>
      </w:r>
      <w:r w:rsidR="00F02DFB" w:rsidRPr="00EB588A">
        <w:rPr>
          <w:color w:val="000000" w:themeColor="text1"/>
          <w:sz w:val="20"/>
          <w:szCs w:val="20"/>
        </w:rPr>
        <w:t xml:space="preserve"> A</w:t>
      </w:r>
      <w:r w:rsidR="0097685E" w:rsidRPr="00EB588A">
        <w:rPr>
          <w:color w:val="000000" w:themeColor="text1"/>
          <w:sz w:val="20"/>
          <w:szCs w:val="20"/>
        </w:rPr>
        <w:t>,</w:t>
      </w:r>
      <w:r w:rsidR="00847B06" w:rsidRPr="00EB588A">
        <w:rPr>
          <w:color w:val="000000" w:themeColor="text1"/>
          <w:sz w:val="20"/>
          <w:szCs w:val="20"/>
        </w:rPr>
        <w:t xml:space="preserve"> a to bez porážky. Na druhém místě se umístilo mužstvo SC Smilovice a třetí se stejným počtem bodů skončilo mužstvo </w:t>
      </w:r>
      <w:r w:rsidR="00847B06" w:rsidRPr="00EB588A">
        <w:rPr>
          <w:rFonts w:cs="Times New Roman"/>
          <w:noProof/>
          <w:color w:val="000000"/>
          <w:sz w:val="20"/>
          <w:szCs w:val="20"/>
        </w:rPr>
        <w:t>1. FK Spartak Jablunkov</w:t>
      </w:r>
      <w:r w:rsidR="00847B06" w:rsidRPr="00EB588A">
        <w:rPr>
          <w:noProof/>
          <w:sz w:val="20"/>
          <w:szCs w:val="20"/>
        </w:rPr>
        <w:t xml:space="preserve">. </w:t>
      </w:r>
      <w:r w:rsidR="00847B06" w:rsidRPr="00EB588A">
        <w:rPr>
          <w:color w:val="000000" w:themeColor="text1"/>
          <w:sz w:val="20"/>
          <w:szCs w:val="20"/>
        </w:rPr>
        <w:t>O</w:t>
      </w:r>
      <w:r w:rsidR="0097685E" w:rsidRPr="00EB588A">
        <w:rPr>
          <w:color w:val="000000" w:themeColor="text1"/>
          <w:sz w:val="20"/>
          <w:szCs w:val="20"/>
        </w:rPr>
        <w:t> </w:t>
      </w:r>
      <w:r w:rsidR="00847B06" w:rsidRPr="00EB588A">
        <w:rPr>
          <w:color w:val="000000" w:themeColor="text1"/>
          <w:sz w:val="20"/>
          <w:szCs w:val="20"/>
        </w:rPr>
        <w:t xml:space="preserve">umístění na druhém a třetím místě rozhodoval až vzájemný zápas, který vyhrálo mužstvo Smilovic 2:0. Čtvrtou příčku obsadilo mužstvo TJ Nebory, kterému se podařil husarský kousek, když v posledním utkání porazil mužstvo Smilovic a připsal si zasloužené body. </w:t>
      </w:r>
      <w:r w:rsidR="004063A7" w:rsidRPr="00EB588A">
        <w:rPr>
          <w:rFonts w:cs="Times New Roman"/>
          <w:noProof/>
          <w:color w:val="000000"/>
          <w:sz w:val="20"/>
          <w:szCs w:val="20"/>
        </w:rPr>
        <w:t xml:space="preserve">Pátí skončili hráči </w:t>
      </w:r>
      <w:r w:rsidR="00847B06" w:rsidRPr="00EB588A">
        <w:rPr>
          <w:rFonts w:cs="Times New Roman"/>
          <w:noProof/>
          <w:color w:val="000000"/>
          <w:sz w:val="20"/>
          <w:szCs w:val="20"/>
        </w:rPr>
        <w:t>nováčka soutěže SK Návsí</w:t>
      </w:r>
      <w:r w:rsidR="00F02DFB" w:rsidRPr="00EB588A">
        <w:rPr>
          <w:rFonts w:cs="Times New Roman"/>
          <w:noProof/>
          <w:color w:val="000000"/>
          <w:sz w:val="20"/>
          <w:szCs w:val="20"/>
        </w:rPr>
        <w:t xml:space="preserve"> a šesté místo obsadilo mužstvo dalšího nováčka TJ Písek. Šestý Písek odsunul na sedmé místo mužstvo FK Český Těšín, když při vyrovnaných bodech a vzájemné remíze ro</w:t>
      </w:r>
      <w:r w:rsidR="0097685E" w:rsidRPr="00EB588A">
        <w:rPr>
          <w:rFonts w:cs="Times New Roman"/>
          <w:noProof/>
          <w:color w:val="000000"/>
          <w:sz w:val="20"/>
          <w:szCs w:val="20"/>
        </w:rPr>
        <w:t>z</w:t>
      </w:r>
      <w:r w:rsidR="00F02DFB" w:rsidRPr="00EB588A">
        <w:rPr>
          <w:rFonts w:cs="Times New Roman"/>
          <w:noProof/>
          <w:color w:val="000000"/>
          <w:sz w:val="20"/>
          <w:szCs w:val="20"/>
        </w:rPr>
        <w:t>hodoval podíl mezi vstřelenými a obdrženými brankami. Osmou pozici obsadilo mužstvo</w:t>
      </w:r>
      <w:r w:rsidR="00847B06" w:rsidRPr="00EB588A">
        <w:rPr>
          <w:rFonts w:cs="Times New Roman"/>
          <w:noProof/>
          <w:color w:val="000000"/>
          <w:sz w:val="20"/>
          <w:szCs w:val="20"/>
        </w:rPr>
        <w:t xml:space="preserve"> </w:t>
      </w:r>
      <w:r w:rsidR="00F02DFB" w:rsidRPr="00EB588A">
        <w:rPr>
          <w:color w:val="000000" w:themeColor="text1"/>
          <w:sz w:val="20"/>
          <w:szCs w:val="20"/>
        </w:rPr>
        <w:t xml:space="preserve">FK Fotbal Třinec B. </w:t>
      </w:r>
      <w:r w:rsidR="0097685E" w:rsidRPr="00EB588A">
        <w:rPr>
          <w:color w:val="000000" w:themeColor="text1"/>
          <w:sz w:val="20"/>
          <w:szCs w:val="20"/>
        </w:rPr>
        <w:t>Š</w:t>
      </w:r>
      <w:r w:rsidR="004063A7" w:rsidRPr="00EB588A">
        <w:rPr>
          <w:rFonts w:cs="Times New Roman"/>
          <w:noProof/>
          <w:color w:val="000000"/>
          <w:sz w:val="20"/>
          <w:szCs w:val="20"/>
        </w:rPr>
        <w:t>est</w:t>
      </w:r>
      <w:r w:rsidR="00F02DFB" w:rsidRPr="00EB588A">
        <w:rPr>
          <w:rFonts w:cs="Times New Roman"/>
          <w:noProof/>
          <w:color w:val="000000"/>
          <w:sz w:val="20"/>
          <w:szCs w:val="20"/>
        </w:rPr>
        <w:t>ý</w:t>
      </w:r>
      <w:r w:rsidR="004063A7" w:rsidRPr="00EB588A">
        <w:rPr>
          <w:rFonts w:cs="Times New Roman"/>
          <w:noProof/>
          <w:color w:val="000000"/>
          <w:sz w:val="20"/>
          <w:szCs w:val="20"/>
        </w:rPr>
        <w:t xml:space="preserve"> 1. FK Spartak Jablunkov a sedmí TJ Slovan Horní Žukov. Nadšení našich nejmenších hráčů nastalo, když při předávání cen všichni obdrželi medaile, balíčky a každý tým pohár a míč</w:t>
      </w:r>
      <w:r w:rsidR="00B51775" w:rsidRPr="00EB588A">
        <w:rPr>
          <w:rFonts w:cs="Times New Roman"/>
          <w:noProof/>
          <w:color w:val="000000"/>
          <w:sz w:val="20"/>
          <w:szCs w:val="20"/>
        </w:rPr>
        <w:t>.</w:t>
      </w:r>
      <w:r w:rsidR="00B51775" w:rsidRPr="00EB588A">
        <w:rPr>
          <w:color w:val="000000" w:themeColor="text1"/>
          <w:sz w:val="20"/>
          <w:szCs w:val="20"/>
        </w:rPr>
        <w:t xml:space="preserve"> </w:t>
      </w:r>
      <w:r w:rsidR="004063A7" w:rsidRPr="00EB588A">
        <w:rPr>
          <w:color w:val="000000" w:themeColor="text1"/>
          <w:sz w:val="20"/>
          <w:szCs w:val="20"/>
        </w:rPr>
        <w:t>Hlavní organizátor Václav Rufer, předseda TJ Nebory</w:t>
      </w:r>
      <w:r w:rsidR="0097685E" w:rsidRPr="00EB588A">
        <w:rPr>
          <w:color w:val="000000" w:themeColor="text1"/>
          <w:sz w:val="20"/>
          <w:szCs w:val="20"/>
        </w:rPr>
        <w:t>, uvedl</w:t>
      </w:r>
      <w:r w:rsidR="00F02DFB" w:rsidRPr="00EB588A">
        <w:rPr>
          <w:color w:val="000000" w:themeColor="text1"/>
          <w:sz w:val="20"/>
          <w:szCs w:val="20"/>
        </w:rPr>
        <w:t xml:space="preserve">: </w:t>
      </w:r>
      <w:r w:rsidR="0097685E" w:rsidRPr="00EB588A">
        <w:rPr>
          <w:color w:val="000000" w:themeColor="text1"/>
          <w:sz w:val="20"/>
          <w:szCs w:val="20"/>
        </w:rPr>
        <w:t>„J</w:t>
      </w:r>
      <w:r w:rsidR="00F02DFB" w:rsidRPr="00EB588A">
        <w:rPr>
          <w:color w:val="000000" w:themeColor="text1"/>
          <w:sz w:val="20"/>
          <w:szCs w:val="20"/>
        </w:rPr>
        <w:t xml:space="preserve">sem </w:t>
      </w:r>
      <w:r w:rsidR="0097685E" w:rsidRPr="00EB588A">
        <w:rPr>
          <w:color w:val="000000" w:themeColor="text1"/>
          <w:sz w:val="20"/>
          <w:szCs w:val="20"/>
        </w:rPr>
        <w:t>moc</w:t>
      </w:r>
      <w:r w:rsidR="00F02DFB" w:rsidRPr="00EB588A">
        <w:rPr>
          <w:color w:val="000000" w:themeColor="text1"/>
          <w:sz w:val="20"/>
          <w:szCs w:val="20"/>
        </w:rPr>
        <w:t xml:space="preserve"> rád, že se náš </w:t>
      </w:r>
      <w:r w:rsidR="009D7063" w:rsidRPr="00EB588A">
        <w:rPr>
          <w:color w:val="000000" w:themeColor="text1"/>
          <w:sz w:val="20"/>
          <w:szCs w:val="20"/>
        </w:rPr>
        <w:t>loňský</w:t>
      </w:r>
      <w:r w:rsidR="00F02DFB" w:rsidRPr="00EB588A">
        <w:rPr>
          <w:color w:val="000000" w:themeColor="text1"/>
          <w:sz w:val="20"/>
          <w:szCs w:val="20"/>
        </w:rPr>
        <w:t xml:space="preserve"> plán na vytvoření této soutěže poved</w:t>
      </w:r>
      <w:r w:rsidR="00B51775" w:rsidRPr="00EB588A">
        <w:rPr>
          <w:color w:val="000000" w:themeColor="text1"/>
          <w:sz w:val="20"/>
          <w:szCs w:val="20"/>
        </w:rPr>
        <w:t>l</w:t>
      </w:r>
      <w:r w:rsidR="00F02DFB" w:rsidRPr="00EB588A">
        <w:rPr>
          <w:color w:val="000000" w:themeColor="text1"/>
          <w:sz w:val="20"/>
          <w:szCs w:val="20"/>
        </w:rPr>
        <w:t xml:space="preserve"> a že nám v druhém ročníku přibyl</w:t>
      </w:r>
      <w:r w:rsidR="009D7063" w:rsidRPr="00EB588A">
        <w:rPr>
          <w:color w:val="000000" w:themeColor="text1"/>
          <w:sz w:val="20"/>
          <w:szCs w:val="20"/>
        </w:rPr>
        <w:t>y</w:t>
      </w:r>
      <w:r w:rsidR="00F02DFB" w:rsidRPr="00EB588A">
        <w:rPr>
          <w:color w:val="000000" w:themeColor="text1"/>
          <w:sz w:val="20"/>
          <w:szCs w:val="20"/>
        </w:rPr>
        <w:t xml:space="preserve"> nové týmy. Soutěž se v těchto kategoriích nehraje na cílené vítězství</w:t>
      </w:r>
      <w:r w:rsidR="00B51775" w:rsidRPr="00EB588A">
        <w:rPr>
          <w:color w:val="000000" w:themeColor="text1"/>
          <w:sz w:val="20"/>
          <w:szCs w:val="20"/>
        </w:rPr>
        <w:t xml:space="preserve">. Zimní soutěží jsme chtěli </w:t>
      </w:r>
      <w:r w:rsidR="00F02DFB" w:rsidRPr="00EB588A">
        <w:rPr>
          <w:color w:val="000000" w:themeColor="text1"/>
          <w:sz w:val="20"/>
          <w:szCs w:val="20"/>
        </w:rPr>
        <w:t xml:space="preserve">najít v dětech i přes zimní období chuť ke sportu. </w:t>
      </w:r>
      <w:r w:rsidR="00B51775" w:rsidRPr="00EB588A">
        <w:rPr>
          <w:color w:val="000000" w:themeColor="text1"/>
          <w:sz w:val="20"/>
          <w:szCs w:val="20"/>
        </w:rPr>
        <w:t xml:space="preserve">V </w:t>
      </w:r>
      <w:r w:rsidR="00F02DFB" w:rsidRPr="00EB588A">
        <w:rPr>
          <w:color w:val="000000" w:themeColor="text1"/>
          <w:sz w:val="20"/>
          <w:szCs w:val="20"/>
        </w:rPr>
        <w:t xml:space="preserve">kategoriích </w:t>
      </w:r>
      <w:r w:rsidR="00B51775" w:rsidRPr="00EB588A">
        <w:rPr>
          <w:color w:val="000000" w:themeColor="text1"/>
          <w:sz w:val="20"/>
          <w:szCs w:val="20"/>
        </w:rPr>
        <w:t xml:space="preserve">MP </w:t>
      </w:r>
      <w:r w:rsidR="00F02DFB" w:rsidRPr="00EB588A">
        <w:rPr>
          <w:color w:val="000000" w:themeColor="text1"/>
          <w:sz w:val="20"/>
          <w:szCs w:val="20"/>
        </w:rPr>
        <w:t>je největším oceněním pro děti</w:t>
      </w:r>
      <w:r w:rsidR="00B51775" w:rsidRPr="00EB588A">
        <w:rPr>
          <w:color w:val="000000" w:themeColor="text1"/>
          <w:sz w:val="20"/>
          <w:szCs w:val="20"/>
        </w:rPr>
        <w:t xml:space="preserve"> získat medaili a je jedno jakou</w:t>
      </w:r>
      <w:r w:rsidR="009D7063" w:rsidRPr="00EB588A">
        <w:rPr>
          <w:color w:val="000000" w:themeColor="text1"/>
          <w:sz w:val="20"/>
          <w:szCs w:val="20"/>
        </w:rPr>
        <w:t>,</w:t>
      </w:r>
      <w:r w:rsidR="00B51775" w:rsidRPr="00EB588A">
        <w:rPr>
          <w:color w:val="000000" w:themeColor="text1"/>
          <w:sz w:val="20"/>
          <w:szCs w:val="20"/>
        </w:rPr>
        <w:t xml:space="preserve"> a to se jim splnilo, no a k tomu nějaká sladkost a jsou nadmíru spokojen</w:t>
      </w:r>
      <w:r w:rsidR="009D7063" w:rsidRPr="00EB588A">
        <w:rPr>
          <w:color w:val="000000" w:themeColor="text1"/>
          <w:sz w:val="20"/>
          <w:szCs w:val="20"/>
        </w:rPr>
        <w:t>é</w:t>
      </w:r>
      <w:r w:rsidR="00B51775" w:rsidRPr="00EB588A">
        <w:rPr>
          <w:color w:val="000000" w:themeColor="text1"/>
          <w:sz w:val="20"/>
          <w:szCs w:val="20"/>
        </w:rPr>
        <w:t>.</w:t>
      </w:r>
      <w:r w:rsidR="009D7063" w:rsidRPr="00EB588A">
        <w:rPr>
          <w:color w:val="000000" w:themeColor="text1"/>
          <w:sz w:val="20"/>
          <w:szCs w:val="20"/>
        </w:rPr>
        <w:t>“</w:t>
      </w:r>
    </w:p>
    <w:p w:rsidR="00BC1C54" w:rsidRPr="00EB588A" w:rsidRDefault="009D4D93" w:rsidP="00B51775">
      <w:pPr>
        <w:tabs>
          <w:tab w:val="left" w:pos="4240"/>
        </w:tabs>
        <w:jc w:val="center"/>
        <w:rPr>
          <w:b/>
          <w:color w:val="000000" w:themeColor="text1"/>
          <w:sz w:val="32"/>
          <w:szCs w:val="32"/>
        </w:rPr>
      </w:pPr>
      <w:r w:rsidRPr="00EB588A">
        <w:rPr>
          <w:noProof/>
          <w:color w:val="000000" w:themeColor="text1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279645</wp:posOffset>
            </wp:positionV>
            <wp:extent cx="1656000" cy="1171723"/>
            <wp:effectExtent l="19050" t="19050" r="20955" b="9525"/>
            <wp:wrapNone/>
            <wp:docPr id="12" name="Obrázek 12" descr="C:\Users\Vasek\Desktop\2.3 Třinec\Jablunko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sek\Desktop\2.3 Třinec\Jablunkov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117172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88A">
        <w:rPr>
          <w:noProof/>
          <w:color w:val="000000" w:themeColor="text1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263525</wp:posOffset>
            </wp:positionV>
            <wp:extent cx="1679005" cy="1188000"/>
            <wp:effectExtent l="19050" t="19050" r="16510" b="12700"/>
            <wp:wrapNone/>
            <wp:docPr id="2" name="Obrázek 2" descr="C:\Users\Vasek\Desktop\2.3 Třinec\Trine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ek\Desktop\2.3 Třinec\Trinec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005" cy="1188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88A">
        <w:rPr>
          <w:noProof/>
          <w:color w:val="000000" w:themeColor="text1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263525</wp:posOffset>
            </wp:positionV>
            <wp:extent cx="1678696" cy="1188000"/>
            <wp:effectExtent l="19050" t="19050" r="17145" b="12700"/>
            <wp:wrapNone/>
            <wp:docPr id="11" name="Obrázek 11" descr="C:\Users\Vasek\Desktop\2.3 Třinec\Smilovi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sek\Desktop\2.3 Třinec\Smilovic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696" cy="1188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C54" w:rsidRPr="00EB588A">
        <w:rPr>
          <w:b/>
          <w:color w:val="000000" w:themeColor="text1"/>
          <w:sz w:val="32"/>
          <w:szCs w:val="32"/>
        </w:rPr>
        <w:t xml:space="preserve">1. místo                           </w:t>
      </w:r>
      <w:r w:rsidR="00B51775" w:rsidRPr="00EB588A">
        <w:rPr>
          <w:b/>
          <w:color w:val="000000" w:themeColor="text1"/>
          <w:sz w:val="32"/>
          <w:szCs w:val="32"/>
        </w:rPr>
        <w:t xml:space="preserve">   </w:t>
      </w:r>
      <w:r w:rsidR="00BC1C54" w:rsidRPr="00EB588A">
        <w:rPr>
          <w:b/>
          <w:color w:val="000000" w:themeColor="text1"/>
          <w:sz w:val="32"/>
          <w:szCs w:val="32"/>
        </w:rPr>
        <w:t>2. místo                              3. místo</w:t>
      </w:r>
    </w:p>
    <w:p w:rsidR="00BC1C54" w:rsidRDefault="00BC1C54" w:rsidP="00BC1C54">
      <w:pPr>
        <w:rPr>
          <w:b/>
          <w:color w:val="000000" w:themeColor="text1"/>
          <w:sz w:val="24"/>
          <w:szCs w:val="24"/>
        </w:rPr>
      </w:pPr>
    </w:p>
    <w:p w:rsidR="00BC1C54" w:rsidRDefault="00BC1C54" w:rsidP="00BC1C54">
      <w:pPr>
        <w:tabs>
          <w:tab w:val="left" w:pos="1750"/>
          <w:tab w:val="left" w:pos="8760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</w:p>
    <w:p w:rsidR="00703DAD" w:rsidRPr="00EB588A" w:rsidRDefault="00440D8A" w:rsidP="00EB588A">
      <w:pPr>
        <w:tabs>
          <w:tab w:val="left" w:pos="2430"/>
        </w:tabs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ab/>
      </w:r>
      <w:r w:rsidR="00B51775" w:rsidRPr="009D4D93">
        <w:rPr>
          <w:b/>
          <w:color w:val="00B0F0"/>
          <w:sz w:val="32"/>
          <w:szCs w:val="32"/>
        </w:rPr>
        <w:t xml:space="preserve">      </w:t>
      </w:r>
    </w:p>
    <w:p w:rsidR="00B51775" w:rsidRPr="00EB588A" w:rsidRDefault="00EB588A" w:rsidP="00B51775">
      <w:pPr>
        <w:rPr>
          <w:b/>
          <w:color w:val="00B0F0"/>
          <w:sz w:val="32"/>
          <w:szCs w:val="32"/>
        </w:rPr>
      </w:pPr>
      <w:r w:rsidRPr="00440D8A"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277495</wp:posOffset>
            </wp:positionV>
            <wp:extent cx="1679005" cy="1188000"/>
            <wp:effectExtent l="19050" t="19050" r="16510" b="12700"/>
            <wp:wrapNone/>
            <wp:docPr id="16" name="Obrázek 16" descr="C:\Users\Vasek\Desktop\2.3 Třinec\Cesky-Te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asek\Desktop\2.3 Třinec\Cesky-Tes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005" cy="1188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4D93">
        <w:rPr>
          <w:noProof/>
          <w:color w:val="00B0F0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274955</wp:posOffset>
            </wp:positionV>
            <wp:extent cx="1678940" cy="1187450"/>
            <wp:effectExtent l="19050" t="19050" r="16510" b="12700"/>
            <wp:wrapNone/>
            <wp:docPr id="15" name="Obrázek 15" descr="C:\Users\Vasek\Desktop\2.3 Třinec\Pise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asek\Desktop\2.3 Třinec\Pisek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1874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88A">
        <w:rPr>
          <w:b/>
          <w:noProof/>
          <w:color w:val="00B0F0"/>
          <w:sz w:val="32"/>
          <w:szCs w:val="32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299720</wp:posOffset>
            </wp:positionV>
            <wp:extent cx="1615394" cy="1143000"/>
            <wp:effectExtent l="38100" t="38100" r="42545" b="38100"/>
            <wp:wrapNone/>
            <wp:docPr id="1" name="Obrázek 1" descr="C:\Users\Vasek\Desktop\TJT ZL 2018-2019\VŠE TJT ZLM 2018-2019\2010\FOTO FINÁLE 2010\Nebor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ek\Desktop\TJT ZL 2018-2019\VŠE TJT ZLM 2018-2019\2010\FOTO FINÁLE 2010\Nebory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5394" cy="1143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B0F0"/>
          <w:sz w:val="32"/>
          <w:szCs w:val="32"/>
        </w:rPr>
        <w:t xml:space="preserve">      </w:t>
      </w:r>
      <w:r w:rsidR="00BC1C54" w:rsidRPr="00EB588A">
        <w:rPr>
          <w:b/>
          <w:color w:val="000000" w:themeColor="text1"/>
          <w:sz w:val="32"/>
          <w:szCs w:val="32"/>
        </w:rPr>
        <w:t>4. místo</w:t>
      </w:r>
      <w:r w:rsidRPr="00EB588A">
        <w:rPr>
          <w:b/>
          <w:color w:val="000000" w:themeColor="text1"/>
          <w:sz w:val="32"/>
          <w:szCs w:val="32"/>
        </w:rPr>
        <w:t xml:space="preserve">                                  </w:t>
      </w:r>
      <w:r>
        <w:rPr>
          <w:b/>
          <w:color w:val="000000" w:themeColor="text1"/>
          <w:sz w:val="32"/>
          <w:szCs w:val="32"/>
        </w:rPr>
        <w:t>5</w:t>
      </w:r>
      <w:r w:rsidR="00BC1C54" w:rsidRPr="00EB588A">
        <w:rPr>
          <w:b/>
          <w:color w:val="000000" w:themeColor="text1"/>
          <w:sz w:val="32"/>
          <w:szCs w:val="32"/>
        </w:rPr>
        <w:t xml:space="preserve">. místo    </w:t>
      </w:r>
      <w:r>
        <w:rPr>
          <w:b/>
          <w:color w:val="000000" w:themeColor="text1"/>
          <w:sz w:val="32"/>
          <w:szCs w:val="32"/>
        </w:rPr>
        <w:t xml:space="preserve">         </w:t>
      </w:r>
      <w:r w:rsidR="00BC1C54" w:rsidRPr="00EB588A">
        <w:rPr>
          <w:b/>
          <w:color w:val="000000" w:themeColor="text1"/>
          <w:sz w:val="32"/>
          <w:szCs w:val="32"/>
        </w:rPr>
        <w:t xml:space="preserve">              </w:t>
      </w:r>
      <w:r w:rsidR="00703DAD" w:rsidRPr="00EB588A">
        <w:rPr>
          <w:b/>
          <w:color w:val="000000" w:themeColor="text1"/>
          <w:sz w:val="32"/>
          <w:szCs w:val="32"/>
        </w:rPr>
        <w:t xml:space="preserve">   </w:t>
      </w:r>
      <w:r>
        <w:rPr>
          <w:b/>
          <w:color w:val="000000" w:themeColor="text1"/>
          <w:sz w:val="32"/>
          <w:szCs w:val="32"/>
        </w:rPr>
        <w:t>6</w:t>
      </w:r>
      <w:r w:rsidR="00703DAD" w:rsidRPr="00EB588A">
        <w:rPr>
          <w:b/>
          <w:color w:val="000000" w:themeColor="text1"/>
          <w:sz w:val="32"/>
          <w:szCs w:val="32"/>
        </w:rPr>
        <w:t xml:space="preserve">. místo                              </w:t>
      </w:r>
    </w:p>
    <w:p w:rsidR="00B51775" w:rsidRDefault="00B51775" w:rsidP="00B51775">
      <w:pPr>
        <w:rPr>
          <w:b/>
          <w:color w:val="000000" w:themeColor="text1"/>
          <w:sz w:val="32"/>
          <w:szCs w:val="32"/>
        </w:rPr>
      </w:pPr>
    </w:p>
    <w:p w:rsidR="00B51775" w:rsidRDefault="00B51775" w:rsidP="00B51775">
      <w:pPr>
        <w:rPr>
          <w:b/>
          <w:color w:val="000000" w:themeColor="text1"/>
          <w:sz w:val="32"/>
          <w:szCs w:val="32"/>
        </w:rPr>
      </w:pPr>
    </w:p>
    <w:p w:rsidR="00B51775" w:rsidRPr="00440D8A" w:rsidRDefault="00B51775" w:rsidP="00B51775">
      <w:pPr>
        <w:rPr>
          <w:b/>
          <w:color w:val="000000" w:themeColor="text1"/>
          <w:sz w:val="28"/>
          <w:szCs w:val="28"/>
        </w:rPr>
      </w:pPr>
    </w:p>
    <w:p w:rsidR="00EB588A" w:rsidRPr="00EB588A" w:rsidRDefault="00EB588A" w:rsidP="00EB588A">
      <w:pPr>
        <w:rPr>
          <w:b/>
          <w:color w:val="000000" w:themeColor="text1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568D16BF">
            <wp:simplePos x="0" y="0"/>
            <wp:positionH relativeFrom="page">
              <wp:align>center</wp:align>
            </wp:positionH>
            <wp:positionV relativeFrom="paragraph">
              <wp:posOffset>116205</wp:posOffset>
            </wp:positionV>
            <wp:extent cx="1056005" cy="1166715"/>
            <wp:effectExtent l="0" t="0" r="0" b="0"/>
            <wp:wrapNone/>
            <wp:docPr id="4" name="Picture 33" descr="FACR logo color">
              <a:extLst xmlns:a="http://schemas.openxmlformats.org/drawingml/2006/main">
                <a:ext uri="{FF2B5EF4-FFF2-40B4-BE49-F238E27FC236}">
                  <a16:creationId xmlns:a16="http://schemas.microsoft.com/office/drawing/2014/main" id="{262D041E-45BA-4818-B9BB-7E7866D4A4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3" descr="FACR logo color">
                      <a:extLst>
                        <a:ext uri="{FF2B5EF4-FFF2-40B4-BE49-F238E27FC236}">
                          <a16:creationId xmlns:a16="http://schemas.microsoft.com/office/drawing/2014/main" id="{262D041E-45BA-4818-B9BB-7E7866D4A42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16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4D93">
        <w:rPr>
          <w:noProof/>
          <w:color w:val="00B0F0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254635</wp:posOffset>
            </wp:positionV>
            <wp:extent cx="1663700" cy="1151255"/>
            <wp:effectExtent l="19050" t="19050" r="12700" b="10795"/>
            <wp:wrapNone/>
            <wp:docPr id="14" name="Obrázek 14" descr="C:\Users\Vasek\Desktop\2.3 Třinec\Navs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sek\Desktop\2.3 Třinec\Navsi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1512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4D93"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4179570</wp:posOffset>
            </wp:positionH>
            <wp:positionV relativeFrom="paragraph">
              <wp:posOffset>210820</wp:posOffset>
            </wp:positionV>
            <wp:extent cx="1728000" cy="1180156"/>
            <wp:effectExtent l="19050" t="19050" r="24765" b="20320"/>
            <wp:wrapNone/>
            <wp:docPr id="17" name="Obrázek 17" descr="C:\Users\Vasek\Desktop\2.3 Třinec\Trine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asek\Desktop\2.3 Třinec\Trinec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18015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775">
        <w:rPr>
          <w:b/>
          <w:color w:val="000000" w:themeColor="text1"/>
          <w:sz w:val="32"/>
          <w:szCs w:val="32"/>
        </w:rPr>
        <w:t xml:space="preserve">         </w:t>
      </w:r>
      <w:bookmarkStart w:id="2" w:name="_Hlk2804926"/>
      <w:r w:rsidRPr="00EB588A">
        <w:rPr>
          <w:b/>
          <w:color w:val="000000" w:themeColor="text1"/>
          <w:sz w:val="32"/>
          <w:szCs w:val="32"/>
        </w:rPr>
        <w:t>7</w:t>
      </w:r>
      <w:r w:rsidR="00B51775" w:rsidRPr="00EB588A">
        <w:rPr>
          <w:b/>
          <w:color w:val="000000" w:themeColor="text1"/>
          <w:sz w:val="32"/>
          <w:szCs w:val="32"/>
        </w:rPr>
        <w:t>. místo</w:t>
      </w:r>
      <w:r w:rsidRPr="00EB588A">
        <w:rPr>
          <w:b/>
          <w:color w:val="000000" w:themeColor="text1"/>
          <w:sz w:val="32"/>
          <w:szCs w:val="32"/>
        </w:rPr>
        <w:t xml:space="preserve">                      </w:t>
      </w:r>
      <w:r>
        <w:rPr>
          <w:b/>
          <w:color w:val="000000" w:themeColor="text1"/>
          <w:sz w:val="32"/>
          <w:szCs w:val="32"/>
        </w:rPr>
        <w:t xml:space="preserve">                                                       </w:t>
      </w:r>
      <w:r w:rsidRPr="00EB588A">
        <w:rPr>
          <w:b/>
          <w:color w:val="000000" w:themeColor="text1"/>
          <w:sz w:val="32"/>
          <w:szCs w:val="32"/>
        </w:rPr>
        <w:t>8. místo</w:t>
      </w:r>
    </w:p>
    <w:p w:rsidR="00BC1C54" w:rsidRPr="00EB588A" w:rsidRDefault="00BC1C54" w:rsidP="00B51775">
      <w:pPr>
        <w:rPr>
          <w:b/>
          <w:color w:val="000000" w:themeColor="text1"/>
          <w:sz w:val="32"/>
          <w:szCs w:val="32"/>
        </w:rPr>
      </w:pPr>
    </w:p>
    <w:bookmarkEnd w:id="2"/>
    <w:p w:rsidR="00703DAD" w:rsidRDefault="00703DAD"/>
    <w:p w:rsidR="00703DAD" w:rsidRDefault="00703DAD"/>
    <w:p w:rsidR="008E2316" w:rsidRDefault="008E2316"/>
    <w:sectPr w:rsidR="008E2316" w:rsidSect="00EB588A">
      <w:pgSz w:w="11906" w:h="16838" w:code="9"/>
      <w:pgMar w:top="426" w:right="141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54"/>
    <w:rsid w:val="000D4CF8"/>
    <w:rsid w:val="003C7972"/>
    <w:rsid w:val="004063A7"/>
    <w:rsid w:val="00440D8A"/>
    <w:rsid w:val="0053320F"/>
    <w:rsid w:val="006E08C7"/>
    <w:rsid w:val="00703DAD"/>
    <w:rsid w:val="007C148A"/>
    <w:rsid w:val="00847B06"/>
    <w:rsid w:val="008E2316"/>
    <w:rsid w:val="00956EAC"/>
    <w:rsid w:val="0097685E"/>
    <w:rsid w:val="009D4D93"/>
    <w:rsid w:val="009D7063"/>
    <w:rsid w:val="00B51775"/>
    <w:rsid w:val="00B95A99"/>
    <w:rsid w:val="00BC1C54"/>
    <w:rsid w:val="00BD3451"/>
    <w:rsid w:val="00E150CF"/>
    <w:rsid w:val="00EB588A"/>
    <w:rsid w:val="00F0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21FA"/>
  <w15:chartTrackingRefBased/>
  <w15:docId w15:val="{87024498-3AAC-41A3-AA01-35B856BB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C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467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</dc:creator>
  <cp:keywords/>
  <dc:description/>
  <cp:lastModifiedBy>Miloš</cp:lastModifiedBy>
  <cp:revision>13</cp:revision>
  <cp:lastPrinted>2019-03-06T09:16:00Z</cp:lastPrinted>
  <dcterms:created xsi:type="dcterms:W3CDTF">2019-03-02T17:34:00Z</dcterms:created>
  <dcterms:modified xsi:type="dcterms:W3CDTF">2019-03-07T09:28:00Z</dcterms:modified>
</cp:coreProperties>
</file>