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66CC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19611C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</w:t>
      </w:r>
      <w:proofErr w:type="gramStart"/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  <w:proofErr w:type="gramEnd"/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866CC2">
        <w:t xml:space="preserve"> 1</w:t>
      </w:r>
      <w:r w:rsidR="0019611C">
        <w:t>8</w:t>
      </w:r>
      <w:r w:rsidR="00C01C5A">
        <w:t>. dubna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11C" w:rsidRDefault="0019611C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Pr="00C01C5A" w:rsidRDefault="002D5F95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Janecký Jiří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86010988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14.4.2019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>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66CC2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9611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Zukal Karel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73081308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Lubenec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14.4.2019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6C5BE4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3C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9611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 Ladislav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87051800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Lipenec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15.4.2019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6C5BE4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E3C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9611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Sekerák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69050622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Lipenec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15.4.2019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9E3CC7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9611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Kousek Slavomír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90081117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Měcholupy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15.4.2019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9E3CC7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9611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Irdza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94081996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Měcholupy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15.4.2019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1961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11C" w:rsidRDefault="009E3CC7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D16DDF" w:rsidRDefault="00D16DD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Pr="00230575" w:rsidRDefault="0064177C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EC1AB7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 xml:space="preserve">AČR, k VV OFS za poplatek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1.500,</w:t>
      </w:r>
      <w:r w:rsidRPr="00A966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>d FAČR § 104 – 107 + příloha č.1.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C1AB7" w:rsidRDefault="00EC1AB7" w:rsidP="00A17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9611C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C5BE4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66CC2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3CC7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0050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6711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0D26-F9CE-4D3A-8D08-377C5043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Martin</cp:lastModifiedBy>
  <cp:revision>6</cp:revision>
  <cp:lastPrinted>2016-11-03T15:08:00Z</cp:lastPrinted>
  <dcterms:created xsi:type="dcterms:W3CDTF">2019-04-19T11:20:00Z</dcterms:created>
  <dcterms:modified xsi:type="dcterms:W3CDTF">2019-04-23T20:05:00Z</dcterms:modified>
</cp:coreProperties>
</file>