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Rozhodnutí disciplinárního komise OFS Semily č.  </w:t>
      </w:r>
      <w:r>
        <w:rPr>
          <w:rFonts w:cs="Times New Roman" w:ascii="Times New Roman" w:hAnsi="Times New Roman"/>
          <w:b/>
          <w:sz w:val="24"/>
          <w:szCs w:val="24"/>
        </w:rPr>
        <w:t>06-1920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DK OFS Semily na svém pravidelném zasedání rozhodla, že níže uvedení hráči, kteří byli vyloučeni v utkání 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.kola soutěží OFS Semily a níže uvedení funkcionáři, jejichž přestupky byly popsány v ZoU v utkání 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>. kola, jsou vinni disciplinárním přečinem. DK OFS ve smyslu §93 odst. 6 DŘ FAČR ruší předběžný zákaz činnosti.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Farský Michal  76120091               1 SU            § 46/1                                poplatek 150,-Kč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Proti tomuto rozhodnutí 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28. August 2019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e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200</TotalTime>
  <Application>Cool_File_Viewer/6.1.3.2$Windows_x86 LibreOffice_project/</Application>
  <Pages>1</Pages>
  <Words>154</Words>
  <Characters>819</Characters>
  <CharactersWithSpaces>1052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2015-10-31T16:11:00Z</dcterms:created>
  <dc:creator>jan.konig</dc:creator>
  <dc:description/>
  <dc:language>cs-CZ</dc:language>
  <cp:lastModifiedBy/>
  <dcterms:modified xsi:type="dcterms:W3CDTF">2019-08-28T16:44:36Z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