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56" w:rsidRDefault="00792856" w:rsidP="00792856">
      <w:pPr>
        <w:spacing w:after="0"/>
        <w:rPr>
          <w:rFonts w:asciiTheme="minorHAnsi" w:eastAsiaTheme="minorHAnsi" w:hAnsiTheme="minorHAnsi"/>
        </w:rPr>
      </w:pPr>
      <w:r>
        <w:rPr>
          <w:rFonts w:asciiTheme="minorHAnsi" w:eastAsiaTheme="minorHAnsi" w:hAnsiTheme="minorHAnsi" w:cstheme="minorBidi"/>
        </w:rPr>
        <w:object w:dxaOrig="1843" w:dyaOrig="1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89.25pt" o:ole="">
            <v:imagedata r:id="rId5" o:title=""/>
          </v:shape>
          <o:OLEObject Type="Embed" ProgID="CorelDraw.Graphic.17" ShapeID="_x0000_i1025" DrawAspect="Content" ObjectID="_1645476437" r:id="rId6"/>
        </w:object>
      </w:r>
      <w:r>
        <w:rPr>
          <w:rFonts w:asciiTheme="minorHAnsi" w:eastAsiaTheme="minorHAnsi" w:hAnsiTheme="minorHAnsi" w:cstheme="minorBidi"/>
        </w:rPr>
        <w:t xml:space="preserve">                        </w:t>
      </w:r>
      <w:r>
        <w:t>Okresní fotbalový svaz Plzeň – Město</w:t>
      </w:r>
    </w:p>
    <w:p w:rsidR="00792856" w:rsidRDefault="00792856" w:rsidP="00792856">
      <w:pPr>
        <w:spacing w:after="0"/>
      </w:pPr>
      <w:r>
        <w:tab/>
      </w:r>
      <w:r>
        <w:tab/>
      </w:r>
      <w:r>
        <w:tab/>
      </w:r>
      <w:r>
        <w:tab/>
        <w:t xml:space="preserve">         Úslavská 2375/75, 326 00 Plzeň</w:t>
      </w:r>
    </w:p>
    <w:p w:rsidR="00792856" w:rsidRDefault="00792856" w:rsidP="00792856">
      <w:pPr>
        <w:rPr>
          <w:rStyle w:val="Hypertextovodkaz"/>
        </w:rPr>
      </w:pPr>
      <w:r>
        <w:tab/>
      </w:r>
      <w:r>
        <w:tab/>
      </w:r>
      <w:r>
        <w:tab/>
        <w:t xml:space="preserve">            Tel.: 602 581 952     Email: </w:t>
      </w:r>
      <w:hyperlink r:id="rId7" w:history="1">
        <w:r>
          <w:rPr>
            <w:rStyle w:val="Hypertextovodkaz"/>
          </w:rPr>
          <w:t>ofsplzenm@fotbal.cz</w:t>
        </w:r>
      </w:hyperlink>
    </w:p>
    <w:p w:rsidR="00792856" w:rsidRPr="0081139E" w:rsidRDefault="00792856" w:rsidP="00792856">
      <w:pPr>
        <w:jc w:val="center"/>
        <w:rPr>
          <w:rFonts w:ascii="Times New Roman" w:hAnsi="Times New Roman"/>
          <w:b/>
          <w:sz w:val="28"/>
          <w:szCs w:val="28"/>
          <w:u w:val="single"/>
        </w:rPr>
      </w:pPr>
      <w:r w:rsidRPr="0081139E">
        <w:rPr>
          <w:rFonts w:ascii="Times New Roman" w:hAnsi="Times New Roman"/>
          <w:b/>
          <w:sz w:val="28"/>
          <w:szCs w:val="28"/>
          <w:u w:val="single"/>
        </w:rPr>
        <w:t>ÚŘEDNÍ ZPRÁVA STK Z </w:t>
      </w:r>
      <w:r>
        <w:rPr>
          <w:rFonts w:ascii="Times New Roman" w:hAnsi="Times New Roman"/>
          <w:b/>
          <w:sz w:val="28"/>
          <w:szCs w:val="28"/>
          <w:u w:val="single"/>
        </w:rPr>
        <w:t>1</w:t>
      </w:r>
      <w:r w:rsidR="00943B95">
        <w:rPr>
          <w:rFonts w:ascii="Times New Roman" w:hAnsi="Times New Roman"/>
          <w:b/>
          <w:sz w:val="28"/>
          <w:szCs w:val="28"/>
          <w:u w:val="single"/>
        </w:rPr>
        <w:t>1</w:t>
      </w:r>
      <w:r w:rsidRPr="0081139E">
        <w:rPr>
          <w:rFonts w:ascii="Times New Roman" w:hAnsi="Times New Roman"/>
          <w:b/>
          <w:sz w:val="28"/>
          <w:szCs w:val="28"/>
          <w:u w:val="single"/>
        </w:rPr>
        <w:t>.</w:t>
      </w:r>
      <w:r w:rsidR="00943B95">
        <w:rPr>
          <w:rFonts w:ascii="Times New Roman" w:hAnsi="Times New Roman"/>
          <w:b/>
          <w:sz w:val="28"/>
          <w:szCs w:val="28"/>
          <w:u w:val="single"/>
        </w:rPr>
        <w:t>3</w:t>
      </w:r>
      <w:r w:rsidRPr="0081139E">
        <w:rPr>
          <w:rFonts w:ascii="Times New Roman" w:hAnsi="Times New Roman"/>
          <w:b/>
          <w:sz w:val="28"/>
          <w:szCs w:val="28"/>
          <w:u w:val="single"/>
        </w:rPr>
        <w:t>.20</w:t>
      </w:r>
      <w:r>
        <w:rPr>
          <w:rFonts w:ascii="Times New Roman" w:hAnsi="Times New Roman"/>
          <w:b/>
          <w:sz w:val="28"/>
          <w:szCs w:val="28"/>
          <w:u w:val="single"/>
        </w:rPr>
        <w:t>20</w:t>
      </w:r>
    </w:p>
    <w:p w:rsidR="00792856" w:rsidRDefault="00792856" w:rsidP="00792856">
      <w:pPr>
        <w:spacing w:line="240" w:lineRule="auto"/>
        <w:rPr>
          <w:rFonts w:ascii="Times New Roman" w:eastAsia="Times New Roman" w:hAnsi="Times New Roman"/>
          <w:b/>
          <w:bCs/>
          <w:sz w:val="28"/>
          <w:szCs w:val="28"/>
          <w:u w:val="single"/>
        </w:rPr>
      </w:pPr>
      <w:r>
        <w:rPr>
          <w:rFonts w:ascii="Times New Roman" w:eastAsia="Times New Roman" w:hAnsi="Times New Roman"/>
          <w:b/>
          <w:bCs/>
          <w:sz w:val="28"/>
          <w:szCs w:val="28"/>
          <w:u w:val="single"/>
        </w:rPr>
        <w:t>Informace pro kluby:</w:t>
      </w:r>
    </w:p>
    <w:p w:rsidR="00403953" w:rsidRDefault="00403953" w:rsidP="00792856">
      <w:pPr>
        <w:spacing w:line="240" w:lineRule="auto"/>
        <w:rPr>
          <w:rFonts w:ascii="Arial" w:eastAsia="Times New Roman" w:hAnsi="Arial" w:cs="Arial"/>
          <w:b/>
          <w:bCs/>
        </w:rPr>
      </w:pPr>
      <w:r>
        <w:rPr>
          <w:rFonts w:ascii="Arial" w:eastAsia="Times New Roman" w:hAnsi="Arial" w:cs="Arial"/>
          <w:b/>
          <w:bCs/>
        </w:rPr>
        <w:t>Na základě ro</w:t>
      </w:r>
      <w:bookmarkStart w:id="0" w:name="_GoBack"/>
      <w:bookmarkEnd w:id="0"/>
      <w:r>
        <w:rPr>
          <w:rFonts w:ascii="Arial" w:eastAsia="Times New Roman" w:hAnsi="Arial" w:cs="Arial"/>
          <w:b/>
          <w:bCs/>
        </w:rPr>
        <w:t>zhodnutí Bezpečnosti rady státu vydává Výkonný výbor Asociace následující rozhodnutí:</w:t>
      </w:r>
    </w:p>
    <w:p w:rsidR="00403953" w:rsidRDefault="00403953" w:rsidP="00403953">
      <w:pPr>
        <w:pStyle w:val="Odstavecseseznamem"/>
        <w:numPr>
          <w:ilvl w:val="0"/>
          <w:numId w:val="1"/>
        </w:numPr>
        <w:spacing w:line="240" w:lineRule="auto"/>
        <w:rPr>
          <w:rFonts w:ascii="Arial" w:eastAsia="Times New Roman" w:hAnsi="Arial" w:cs="Arial"/>
          <w:b/>
          <w:bCs/>
        </w:rPr>
      </w:pPr>
      <w:r>
        <w:rPr>
          <w:rFonts w:ascii="Arial" w:eastAsia="Times New Roman" w:hAnsi="Arial" w:cs="Arial"/>
          <w:b/>
          <w:bCs/>
        </w:rPr>
        <w:t>Soutěžní utkání organizované FAČR, KFS, nebo OFS se neruší.</w:t>
      </w:r>
    </w:p>
    <w:p w:rsidR="00403953" w:rsidRPr="00403953" w:rsidRDefault="00403953" w:rsidP="00403953">
      <w:pPr>
        <w:pStyle w:val="Odstavecseseznamem"/>
        <w:numPr>
          <w:ilvl w:val="0"/>
          <w:numId w:val="1"/>
        </w:numPr>
        <w:spacing w:line="240" w:lineRule="auto"/>
        <w:rPr>
          <w:rFonts w:ascii="Arial" w:eastAsia="Times New Roman" w:hAnsi="Arial" w:cs="Arial"/>
          <w:b/>
          <w:bCs/>
        </w:rPr>
      </w:pPr>
      <w:r>
        <w:rPr>
          <w:rFonts w:ascii="Arial" w:eastAsia="Times New Roman" w:hAnsi="Arial" w:cs="Arial"/>
          <w:b/>
          <w:bCs/>
        </w:rPr>
        <w:t>Pořadatel utkání (domácí klub) je povinen zabezpečit, že se soutěžního utkání nezúčastní více než 100 osob.</w:t>
      </w:r>
    </w:p>
    <w:p w:rsidR="00792856" w:rsidRPr="00792856" w:rsidRDefault="00792856" w:rsidP="00792856">
      <w:pPr>
        <w:spacing w:line="240" w:lineRule="auto"/>
        <w:rPr>
          <w:rFonts w:ascii="Arial" w:eastAsia="Times New Roman" w:hAnsi="Arial" w:cs="Arial"/>
          <w:bCs/>
        </w:rPr>
      </w:pPr>
      <w:r w:rsidRPr="00792856">
        <w:rPr>
          <w:rFonts w:ascii="Arial" w:eastAsia="Times New Roman" w:hAnsi="Arial" w:cs="Arial"/>
          <w:b/>
          <w:bCs/>
        </w:rPr>
        <w:t>MPSŽ</w:t>
      </w:r>
      <w:r>
        <w:rPr>
          <w:rFonts w:ascii="Arial" w:eastAsia="Times New Roman" w:hAnsi="Arial" w:cs="Arial"/>
          <w:bCs/>
        </w:rPr>
        <w:t xml:space="preserve"> – D</w:t>
      </w:r>
      <w:r w:rsidR="00943B95">
        <w:rPr>
          <w:rFonts w:ascii="Arial" w:eastAsia="Times New Roman" w:hAnsi="Arial" w:cs="Arial"/>
          <w:bCs/>
        </w:rPr>
        <w:t xml:space="preserve">ružstvo </w:t>
      </w:r>
      <w:r>
        <w:rPr>
          <w:rFonts w:ascii="Arial" w:eastAsia="Times New Roman" w:hAnsi="Arial" w:cs="Arial"/>
          <w:bCs/>
        </w:rPr>
        <w:t>St. Plzence bude hrát domácí zápasy v pondělí 17:00</w:t>
      </w:r>
    </w:p>
    <w:p w:rsidR="00792856" w:rsidRDefault="00792856" w:rsidP="00792856">
      <w:pPr>
        <w:spacing w:line="240" w:lineRule="auto"/>
        <w:rPr>
          <w:rFonts w:ascii="Arial" w:eastAsia="Times New Roman" w:hAnsi="Arial" w:cs="Arial"/>
          <w:bCs/>
        </w:rPr>
      </w:pPr>
      <w:r w:rsidRPr="00792856">
        <w:rPr>
          <w:rFonts w:ascii="Arial" w:eastAsia="Times New Roman" w:hAnsi="Arial" w:cs="Arial"/>
          <w:b/>
          <w:bCs/>
        </w:rPr>
        <w:t xml:space="preserve">MPMŽ </w:t>
      </w:r>
      <w:r>
        <w:rPr>
          <w:rFonts w:ascii="Arial" w:eastAsia="Times New Roman" w:hAnsi="Arial" w:cs="Arial"/>
          <w:b/>
          <w:bCs/>
        </w:rPr>
        <w:t>–</w:t>
      </w:r>
      <w:r w:rsidRPr="00792856">
        <w:rPr>
          <w:rFonts w:ascii="Arial" w:eastAsia="Times New Roman" w:hAnsi="Arial" w:cs="Arial"/>
          <w:b/>
          <w:bCs/>
        </w:rPr>
        <w:t xml:space="preserve"> </w:t>
      </w:r>
      <w:r w:rsidRPr="00792856">
        <w:rPr>
          <w:rFonts w:ascii="Arial" w:eastAsia="Times New Roman" w:hAnsi="Arial" w:cs="Arial"/>
          <w:bCs/>
        </w:rPr>
        <w:t xml:space="preserve">družstvo Bolevce bude hrát své zápasy v Bukovci </w:t>
      </w:r>
    </w:p>
    <w:p w:rsidR="00792856" w:rsidRPr="00792856" w:rsidRDefault="00792856" w:rsidP="00792856">
      <w:pPr>
        <w:spacing w:line="240" w:lineRule="auto"/>
        <w:rPr>
          <w:rFonts w:ascii="Arial" w:eastAsia="Times New Roman" w:hAnsi="Arial" w:cs="Arial"/>
          <w:bCs/>
        </w:rPr>
      </w:pPr>
      <w:r w:rsidRPr="00792856">
        <w:rPr>
          <w:rFonts w:ascii="Arial" w:eastAsia="Times New Roman" w:hAnsi="Arial" w:cs="Arial"/>
          <w:b/>
          <w:bCs/>
        </w:rPr>
        <w:t>MPSP 5+1</w:t>
      </w:r>
      <w:r>
        <w:rPr>
          <w:rFonts w:ascii="Arial" w:eastAsia="Times New Roman" w:hAnsi="Arial" w:cs="Arial"/>
          <w:b/>
          <w:bCs/>
        </w:rPr>
        <w:t xml:space="preserve"> sk. B – </w:t>
      </w:r>
      <w:r>
        <w:rPr>
          <w:rFonts w:ascii="Arial" w:eastAsia="Times New Roman" w:hAnsi="Arial" w:cs="Arial"/>
          <w:bCs/>
        </w:rPr>
        <w:t>družstvo Petřína ve finálové skupině bude nově nazvané Petřín U10</w:t>
      </w:r>
    </w:p>
    <w:p w:rsidR="00792856" w:rsidRDefault="00792856" w:rsidP="00792856">
      <w:pPr>
        <w:spacing w:line="240" w:lineRule="auto"/>
        <w:rPr>
          <w:rFonts w:ascii="Arial" w:eastAsia="Times New Roman" w:hAnsi="Arial" w:cs="Arial"/>
          <w:bCs/>
        </w:rPr>
      </w:pPr>
      <w:r w:rsidRPr="00792856">
        <w:rPr>
          <w:rFonts w:ascii="Arial" w:eastAsia="Times New Roman" w:hAnsi="Arial" w:cs="Arial"/>
          <w:b/>
          <w:bCs/>
        </w:rPr>
        <w:t>MPSP 5+1</w:t>
      </w:r>
      <w:r>
        <w:rPr>
          <w:rFonts w:ascii="Arial" w:eastAsia="Times New Roman" w:hAnsi="Arial" w:cs="Arial"/>
          <w:b/>
          <w:bCs/>
        </w:rPr>
        <w:t xml:space="preserve"> sk. C– </w:t>
      </w:r>
      <w:r w:rsidRPr="00792856">
        <w:rPr>
          <w:rFonts w:ascii="Arial" w:eastAsia="Times New Roman" w:hAnsi="Arial" w:cs="Arial"/>
          <w:bCs/>
        </w:rPr>
        <w:t xml:space="preserve">nové </w:t>
      </w:r>
      <w:r>
        <w:rPr>
          <w:rFonts w:ascii="Arial" w:eastAsia="Times New Roman" w:hAnsi="Arial" w:cs="Arial"/>
          <w:bCs/>
        </w:rPr>
        <w:t>družstvo Petřína nazvané Petřín U9</w:t>
      </w:r>
    </w:p>
    <w:p w:rsidR="00792856" w:rsidRPr="00B22D83" w:rsidRDefault="00792856" w:rsidP="00792856">
      <w:pPr>
        <w:spacing w:line="240" w:lineRule="auto"/>
        <w:rPr>
          <w:rFonts w:ascii="Arial" w:eastAsia="Times New Roman" w:hAnsi="Arial" w:cs="Arial"/>
          <w:b/>
          <w:bCs/>
        </w:rPr>
      </w:pPr>
      <w:r w:rsidRPr="00B22D83">
        <w:rPr>
          <w:rFonts w:ascii="Arial" w:eastAsia="Times New Roman" w:hAnsi="Arial" w:cs="Arial"/>
          <w:b/>
          <w:bCs/>
        </w:rPr>
        <w:t>LITICE</w:t>
      </w:r>
      <w:r w:rsidR="00B22D83">
        <w:rPr>
          <w:rFonts w:ascii="Arial" w:eastAsia="Times New Roman" w:hAnsi="Arial" w:cs="Arial"/>
          <w:b/>
          <w:bCs/>
        </w:rPr>
        <w:t xml:space="preserve"> – </w:t>
      </w:r>
      <w:r w:rsidR="00B22D83" w:rsidRPr="00B22D83">
        <w:rPr>
          <w:rFonts w:ascii="Arial" w:eastAsia="Times New Roman" w:hAnsi="Arial" w:cs="Arial"/>
          <w:bCs/>
        </w:rPr>
        <w:t>do konce října</w:t>
      </w:r>
      <w:r w:rsidR="00B22D83">
        <w:rPr>
          <w:rFonts w:ascii="Arial" w:eastAsia="Times New Roman" w:hAnsi="Arial" w:cs="Arial"/>
          <w:bCs/>
        </w:rPr>
        <w:t xml:space="preserve"> se na hřiště Litic lze dostat pouze ze směru od Valchy, most přes řeku v Liticích je uzavřen.  Hřiště UMT pro žáky je v ulici Veveří.</w:t>
      </w:r>
    </w:p>
    <w:p w:rsidR="00792856" w:rsidRDefault="00B22D83" w:rsidP="00792856">
      <w:pPr>
        <w:spacing w:line="240" w:lineRule="auto"/>
        <w:rPr>
          <w:rFonts w:ascii="Arial" w:eastAsia="Times New Roman" w:hAnsi="Arial" w:cs="Arial"/>
          <w:bCs/>
        </w:rPr>
      </w:pPr>
      <w:r w:rsidRPr="00B22D83">
        <w:rPr>
          <w:rFonts w:ascii="Arial" w:eastAsia="Times New Roman" w:hAnsi="Arial" w:cs="Arial"/>
          <w:b/>
          <w:bCs/>
        </w:rPr>
        <w:t xml:space="preserve">HRACÍ DOBA </w:t>
      </w:r>
      <w:r>
        <w:rPr>
          <w:rFonts w:ascii="Arial" w:eastAsia="Times New Roman" w:hAnsi="Arial" w:cs="Arial"/>
          <w:b/>
          <w:bCs/>
        </w:rPr>
        <w:t xml:space="preserve">PŘÍPRAVEK – </w:t>
      </w:r>
      <w:r w:rsidRPr="00B22D83">
        <w:rPr>
          <w:rFonts w:ascii="Arial" w:eastAsia="Times New Roman" w:hAnsi="Arial" w:cs="Arial"/>
          <w:bCs/>
        </w:rPr>
        <w:t>starší a mladší přípravky</w:t>
      </w:r>
      <w:r>
        <w:rPr>
          <w:rFonts w:ascii="Arial" w:eastAsia="Times New Roman" w:hAnsi="Arial" w:cs="Arial"/>
          <w:bCs/>
        </w:rPr>
        <w:t xml:space="preserve"> </w:t>
      </w:r>
      <w:r w:rsidRPr="00B22D83">
        <w:rPr>
          <w:rFonts w:ascii="Arial" w:eastAsia="Times New Roman" w:hAnsi="Arial" w:cs="Arial"/>
          <w:bCs/>
        </w:rPr>
        <w:t xml:space="preserve">2 </w:t>
      </w:r>
      <w:r>
        <w:rPr>
          <w:rFonts w:ascii="Arial" w:eastAsia="Times New Roman" w:hAnsi="Arial" w:cs="Arial"/>
          <w:bCs/>
        </w:rPr>
        <w:t xml:space="preserve">x 15 min., </w:t>
      </w:r>
      <w:proofErr w:type="spellStart"/>
      <w:r>
        <w:rPr>
          <w:rFonts w:ascii="Arial" w:eastAsia="Times New Roman" w:hAnsi="Arial" w:cs="Arial"/>
          <w:bCs/>
        </w:rPr>
        <w:t>předpřípravky</w:t>
      </w:r>
      <w:proofErr w:type="spellEnd"/>
      <w:r>
        <w:rPr>
          <w:rFonts w:ascii="Arial" w:eastAsia="Times New Roman" w:hAnsi="Arial" w:cs="Arial"/>
          <w:bCs/>
        </w:rPr>
        <w:t xml:space="preserve"> 2 x 10 min. V případě vzájemné dohody lze hrát bez přestávky.</w:t>
      </w:r>
    </w:p>
    <w:p w:rsidR="00B22D83" w:rsidRDefault="00B22D83" w:rsidP="00792856">
      <w:pPr>
        <w:spacing w:line="240" w:lineRule="auto"/>
        <w:rPr>
          <w:rFonts w:ascii="Arial" w:eastAsia="Times New Roman" w:hAnsi="Arial" w:cs="Arial"/>
          <w:bCs/>
        </w:rPr>
      </w:pPr>
      <w:r w:rsidRPr="00B22D83">
        <w:rPr>
          <w:rFonts w:ascii="Arial" w:eastAsia="Times New Roman" w:hAnsi="Arial" w:cs="Arial"/>
          <w:b/>
          <w:bCs/>
        </w:rPr>
        <w:t>ZÁPISY PŘÍPRAVEK</w:t>
      </w:r>
      <w:r>
        <w:rPr>
          <w:rFonts w:ascii="Arial" w:eastAsia="Times New Roman" w:hAnsi="Arial" w:cs="Arial"/>
          <w:b/>
          <w:bCs/>
        </w:rPr>
        <w:t xml:space="preserve"> A PŘEDPŘÍPRAVEK</w:t>
      </w:r>
      <w:r>
        <w:rPr>
          <w:rFonts w:ascii="Arial" w:eastAsia="Times New Roman" w:hAnsi="Arial" w:cs="Arial"/>
          <w:bCs/>
        </w:rPr>
        <w:t xml:space="preserve"> </w:t>
      </w:r>
    </w:p>
    <w:p w:rsidR="00B22D83" w:rsidRPr="00B22D83" w:rsidRDefault="00B22D83" w:rsidP="00792856">
      <w:pPr>
        <w:spacing w:line="240" w:lineRule="auto"/>
        <w:rPr>
          <w:rFonts w:ascii="Arial" w:eastAsia="Times New Roman" w:hAnsi="Arial" w:cs="Arial"/>
          <w:bCs/>
        </w:rPr>
      </w:pPr>
      <w:r>
        <w:rPr>
          <w:rFonts w:ascii="Arial" w:eastAsia="Times New Roman" w:hAnsi="Arial" w:cs="Arial"/>
          <w:bCs/>
        </w:rPr>
        <w:t>poplatek za nevyplněný zápis – 150 Kč.</w:t>
      </w:r>
    </w:p>
    <w:p w:rsidR="00B22D83" w:rsidRPr="00B22D83" w:rsidRDefault="00B22D83" w:rsidP="00792856">
      <w:pPr>
        <w:spacing w:line="240" w:lineRule="auto"/>
        <w:rPr>
          <w:rFonts w:ascii="Arial" w:eastAsia="Times New Roman" w:hAnsi="Arial" w:cs="Arial"/>
          <w:bCs/>
        </w:rPr>
      </w:pPr>
      <w:r>
        <w:rPr>
          <w:rFonts w:ascii="Arial" w:eastAsia="Times New Roman" w:hAnsi="Arial" w:cs="Arial"/>
          <w:bCs/>
        </w:rPr>
        <w:t>poplatek za nevyplněného hlavního pořadatele – 50 Kč.</w:t>
      </w:r>
    </w:p>
    <w:p w:rsidR="00792856" w:rsidRPr="00B22D83" w:rsidRDefault="00B22D83" w:rsidP="00792856">
      <w:pPr>
        <w:spacing w:line="240" w:lineRule="auto"/>
        <w:rPr>
          <w:rFonts w:ascii="Arial" w:eastAsia="Times New Roman" w:hAnsi="Arial" w:cs="Arial"/>
          <w:bCs/>
        </w:rPr>
      </w:pPr>
      <w:r w:rsidRPr="00B22D83">
        <w:rPr>
          <w:rFonts w:ascii="Arial" w:eastAsia="Times New Roman" w:hAnsi="Arial" w:cs="Arial"/>
          <w:bCs/>
        </w:rPr>
        <w:t>Poplatek za nevyplnění vedoucího</w:t>
      </w:r>
      <w:r>
        <w:rPr>
          <w:rFonts w:ascii="Arial" w:eastAsia="Times New Roman" w:hAnsi="Arial" w:cs="Arial"/>
          <w:bCs/>
        </w:rPr>
        <w:t xml:space="preserve"> – 50 Kč.</w:t>
      </w:r>
    </w:p>
    <w:p w:rsidR="00792856" w:rsidRPr="00943B95" w:rsidRDefault="00943B95" w:rsidP="00792856">
      <w:pPr>
        <w:spacing w:line="240" w:lineRule="auto"/>
        <w:rPr>
          <w:rFonts w:ascii="Arial" w:eastAsia="Times New Roman" w:hAnsi="Arial" w:cs="Arial"/>
          <w:bCs/>
        </w:rPr>
      </w:pPr>
      <w:r w:rsidRPr="00943B95">
        <w:rPr>
          <w:rFonts w:ascii="Arial" w:eastAsia="Times New Roman" w:hAnsi="Arial" w:cs="Arial"/>
          <w:b/>
          <w:bCs/>
        </w:rPr>
        <w:t xml:space="preserve">VYJÍMKY </w:t>
      </w:r>
      <w:r>
        <w:rPr>
          <w:rFonts w:ascii="Arial" w:eastAsia="Times New Roman" w:hAnsi="Arial" w:cs="Arial"/>
          <w:b/>
          <w:bCs/>
        </w:rPr>
        <w:t xml:space="preserve">KATEGORIÍ MPMP a MPPP – </w:t>
      </w:r>
      <w:r>
        <w:rPr>
          <w:rFonts w:ascii="Arial" w:eastAsia="Times New Roman" w:hAnsi="Arial" w:cs="Arial"/>
          <w:bCs/>
        </w:rPr>
        <w:t xml:space="preserve">je povoleno zařadit 1-2 hráče o ročník staršího v případě že tento hráč se nezúčastní soutěže ve své věkové kategorii. Takový hráč musí být emailem nahlášen STK </w:t>
      </w:r>
      <w:proofErr w:type="gramStart"/>
      <w:r>
        <w:rPr>
          <w:rFonts w:ascii="Arial" w:eastAsia="Times New Roman" w:hAnsi="Arial" w:cs="Arial"/>
          <w:bCs/>
        </w:rPr>
        <w:t>dříve</w:t>
      </w:r>
      <w:proofErr w:type="gramEnd"/>
      <w:r>
        <w:rPr>
          <w:rFonts w:ascii="Arial" w:eastAsia="Times New Roman" w:hAnsi="Arial" w:cs="Arial"/>
          <w:bCs/>
        </w:rPr>
        <w:t xml:space="preserve"> než k utkání nastoupí. Pokud nastoupí za svou kategorii, dále již nesmí nastupovat o kategorii níže.</w:t>
      </w:r>
    </w:p>
    <w:p w:rsidR="008A52EF" w:rsidRPr="008A52EF" w:rsidRDefault="008A52EF" w:rsidP="006B6544">
      <w:pPr>
        <w:spacing w:after="0" w:line="240" w:lineRule="auto"/>
        <w:rPr>
          <w:rFonts w:ascii="Arial" w:hAnsi="Arial" w:cs="Arial"/>
        </w:rPr>
      </w:pPr>
      <w:r>
        <w:rPr>
          <w:rFonts w:ascii="Arial" w:hAnsi="Arial" w:cs="Arial"/>
          <w:b/>
        </w:rPr>
        <w:t xml:space="preserve">PŘELOŽENÍ ZÁPASŮ ŽÁKŮ – </w:t>
      </w:r>
      <w:r>
        <w:rPr>
          <w:rFonts w:ascii="Arial" w:hAnsi="Arial" w:cs="Arial"/>
        </w:rPr>
        <w:t xml:space="preserve">odložené zápasy žáků v měsíci březnu nebudou zpoplatněny. Oddíly </w:t>
      </w:r>
      <w:r w:rsidR="00E95C80">
        <w:rPr>
          <w:rFonts w:ascii="Arial" w:hAnsi="Arial" w:cs="Arial"/>
        </w:rPr>
        <w:t xml:space="preserve">se </w:t>
      </w:r>
      <w:r>
        <w:rPr>
          <w:rFonts w:ascii="Arial" w:hAnsi="Arial" w:cs="Arial"/>
        </w:rPr>
        <w:t xml:space="preserve">musí dohodnout </w:t>
      </w:r>
      <w:r w:rsidR="00E95C80">
        <w:rPr>
          <w:rFonts w:ascii="Arial" w:hAnsi="Arial" w:cs="Arial"/>
        </w:rPr>
        <w:t xml:space="preserve">na náhradním </w:t>
      </w:r>
      <w:r>
        <w:rPr>
          <w:rFonts w:ascii="Arial" w:hAnsi="Arial" w:cs="Arial"/>
        </w:rPr>
        <w:t>termín</w:t>
      </w:r>
      <w:r w:rsidR="00E95C80">
        <w:rPr>
          <w:rFonts w:ascii="Arial" w:hAnsi="Arial" w:cs="Arial"/>
        </w:rPr>
        <w:t>u a nahlásit STK.</w:t>
      </w:r>
    </w:p>
    <w:p w:rsidR="008A52EF" w:rsidRDefault="008A52EF" w:rsidP="006B6544">
      <w:pPr>
        <w:spacing w:after="0" w:line="240" w:lineRule="auto"/>
        <w:rPr>
          <w:rFonts w:ascii="Arial" w:hAnsi="Arial" w:cs="Arial"/>
          <w:b/>
          <w:u w:val="single"/>
        </w:rPr>
      </w:pPr>
    </w:p>
    <w:p w:rsidR="008A52EF" w:rsidRDefault="008A52EF" w:rsidP="006B6544">
      <w:pPr>
        <w:spacing w:after="0" w:line="240" w:lineRule="auto"/>
        <w:rPr>
          <w:rFonts w:ascii="Arial" w:hAnsi="Arial" w:cs="Arial"/>
          <w:b/>
          <w:u w:val="single"/>
        </w:rPr>
      </w:pPr>
    </w:p>
    <w:p w:rsidR="006B6544" w:rsidRPr="006B6544" w:rsidRDefault="006B6544" w:rsidP="006B6544">
      <w:pPr>
        <w:spacing w:after="0" w:line="240" w:lineRule="auto"/>
        <w:rPr>
          <w:rFonts w:ascii="Arial" w:hAnsi="Arial" w:cs="Arial"/>
          <w:b/>
          <w:u w:val="single"/>
        </w:rPr>
      </w:pPr>
      <w:r w:rsidRPr="006B6544">
        <w:rPr>
          <w:rFonts w:ascii="Arial" w:hAnsi="Arial" w:cs="Arial"/>
          <w:b/>
          <w:u w:val="single"/>
        </w:rPr>
        <w:t>Karetní ohrožení hráčů před jarní částí</w:t>
      </w:r>
    </w:p>
    <w:p w:rsidR="006B6544" w:rsidRPr="006B6544" w:rsidRDefault="006B6544" w:rsidP="006B6544">
      <w:pPr>
        <w:spacing w:after="0" w:line="240" w:lineRule="auto"/>
        <w:rPr>
          <w:rFonts w:ascii="Arial" w:hAnsi="Arial" w:cs="Arial"/>
          <w:b/>
        </w:rPr>
      </w:pPr>
    </w:p>
    <w:p w:rsidR="004E14C2" w:rsidRPr="004E14C2" w:rsidRDefault="004E14C2" w:rsidP="006B6544">
      <w:pPr>
        <w:spacing w:after="0" w:line="240" w:lineRule="auto"/>
        <w:rPr>
          <w:rFonts w:ascii="Arial" w:hAnsi="Arial" w:cs="Arial"/>
        </w:rPr>
      </w:pPr>
      <w:r>
        <w:rPr>
          <w:rFonts w:ascii="Arial" w:hAnsi="Arial" w:cs="Arial"/>
          <w:b/>
        </w:rPr>
        <w:t xml:space="preserve">MPM: 7 x ŽK </w:t>
      </w:r>
      <w:r w:rsidR="007E7CE8">
        <w:rPr>
          <w:rFonts w:ascii="Arial" w:hAnsi="Arial" w:cs="Arial"/>
          <w:b/>
        </w:rPr>
        <w:t xml:space="preserve"> </w:t>
      </w:r>
      <w:r>
        <w:rPr>
          <w:rFonts w:ascii="Arial" w:hAnsi="Arial" w:cs="Arial"/>
          <w:b/>
        </w:rPr>
        <w:t xml:space="preserve"> </w:t>
      </w:r>
      <w:r>
        <w:rPr>
          <w:rFonts w:ascii="Arial" w:hAnsi="Arial" w:cs="Arial"/>
        </w:rPr>
        <w:t>Matys Miroslav (Chrást)</w:t>
      </w:r>
    </w:p>
    <w:p w:rsidR="004E14C2" w:rsidRDefault="004E14C2" w:rsidP="006B6544">
      <w:pPr>
        <w:spacing w:after="0" w:line="240" w:lineRule="auto"/>
        <w:rPr>
          <w:rFonts w:ascii="Arial" w:hAnsi="Arial" w:cs="Arial"/>
          <w:b/>
        </w:rPr>
      </w:pPr>
    </w:p>
    <w:p w:rsidR="006B6544" w:rsidRPr="006B6544" w:rsidRDefault="006B6544" w:rsidP="006B6544">
      <w:pPr>
        <w:spacing w:after="0" w:line="240" w:lineRule="auto"/>
        <w:rPr>
          <w:rFonts w:ascii="Arial" w:hAnsi="Arial" w:cs="Arial"/>
        </w:rPr>
      </w:pPr>
      <w:r w:rsidRPr="006B6544">
        <w:rPr>
          <w:rFonts w:ascii="Arial" w:hAnsi="Arial" w:cs="Arial"/>
          <w:b/>
        </w:rPr>
        <w:lastRenderedPageBreak/>
        <w:t>MPM: 3 x ŽK</w:t>
      </w:r>
      <w:r w:rsidRPr="006B6544">
        <w:rPr>
          <w:rFonts w:ascii="Arial" w:hAnsi="Arial" w:cs="Arial"/>
        </w:rPr>
        <w:t xml:space="preserve">   Brýla Miroslav (Chrást), Žák Stanislav (Letná), Němeček Jiří (Hradiště). Bečaver Marin, Langer Jakub (oba Lhota B), Kaše Samuel (Rapid B), Sirotek Vladimír (Košutka B), Novák Marek (VS Plzeň), Marušinec Ondřej, (Černice B)</w:t>
      </w:r>
      <w:r w:rsidR="00DD10E0">
        <w:rPr>
          <w:rFonts w:ascii="Arial" w:hAnsi="Arial" w:cs="Arial"/>
        </w:rPr>
        <w:t>, Hofrajtr Josef (Prazdroj), Kanta Jiří (Litice)</w:t>
      </w:r>
      <w:r w:rsidRPr="006B6544">
        <w:rPr>
          <w:rFonts w:ascii="Arial" w:hAnsi="Arial" w:cs="Arial"/>
        </w:rPr>
        <w:t xml:space="preserve"> </w:t>
      </w:r>
    </w:p>
    <w:p w:rsidR="006B6544" w:rsidRPr="006B6544" w:rsidRDefault="006B6544" w:rsidP="006B6544">
      <w:pPr>
        <w:spacing w:after="0" w:line="240" w:lineRule="auto"/>
        <w:rPr>
          <w:rFonts w:ascii="Arial" w:hAnsi="Arial" w:cs="Arial"/>
        </w:rPr>
      </w:pPr>
      <w:r w:rsidRPr="006B6544">
        <w:rPr>
          <w:rFonts w:ascii="Arial" w:hAnsi="Arial" w:cs="Arial"/>
        </w:rPr>
        <w:t xml:space="preserve"> </w:t>
      </w:r>
    </w:p>
    <w:p w:rsidR="006B6544" w:rsidRPr="006B6544" w:rsidRDefault="006B6544" w:rsidP="006B6544">
      <w:pPr>
        <w:rPr>
          <w:rFonts w:ascii="Arial" w:hAnsi="Arial" w:cs="Arial"/>
        </w:rPr>
      </w:pPr>
      <w:r w:rsidRPr="006B6544">
        <w:rPr>
          <w:rFonts w:ascii="Arial" w:hAnsi="Arial" w:cs="Arial"/>
          <w:b/>
        </w:rPr>
        <w:t xml:space="preserve">MSM: 3 x ŽK   </w:t>
      </w:r>
      <w:r w:rsidRPr="006B6544">
        <w:rPr>
          <w:rFonts w:ascii="Arial" w:hAnsi="Arial" w:cs="Arial"/>
        </w:rPr>
        <w:t>Šulc Martin (St.Plzenec B), Dlabač Jiří, Holota Petr (oba Malesice B</w:t>
      </w:r>
      <w:proofErr w:type="gramStart"/>
      <w:r w:rsidRPr="006B6544">
        <w:rPr>
          <w:rFonts w:ascii="Arial" w:hAnsi="Arial" w:cs="Arial"/>
        </w:rPr>
        <w:t>),  Brejcha</w:t>
      </w:r>
      <w:proofErr w:type="gramEnd"/>
      <w:r w:rsidRPr="006B6544">
        <w:rPr>
          <w:rFonts w:ascii="Arial" w:hAnsi="Arial" w:cs="Arial"/>
        </w:rPr>
        <w:t xml:space="preserve"> Pavel, Brejcha Tomáš</w:t>
      </w:r>
      <w:r w:rsidR="00DD10E0">
        <w:rPr>
          <w:rFonts w:ascii="Arial" w:hAnsi="Arial" w:cs="Arial"/>
        </w:rPr>
        <w:t>, Vávro René</w:t>
      </w:r>
      <w:r w:rsidRPr="006B6544">
        <w:rPr>
          <w:rFonts w:ascii="Arial" w:hAnsi="Arial" w:cs="Arial"/>
        </w:rPr>
        <w:t xml:space="preserve"> (všichni St.Plzenec B) </w:t>
      </w:r>
    </w:p>
    <w:p w:rsidR="006B6544" w:rsidRPr="006B6544" w:rsidRDefault="006B6544" w:rsidP="006B6544">
      <w:pPr>
        <w:spacing w:after="0" w:line="240" w:lineRule="auto"/>
        <w:rPr>
          <w:rFonts w:ascii="Arial" w:hAnsi="Arial" w:cs="Arial"/>
          <w:b/>
          <w:u w:val="single"/>
        </w:rPr>
      </w:pPr>
      <w:r w:rsidRPr="006B6544">
        <w:rPr>
          <w:rFonts w:ascii="Arial" w:hAnsi="Arial" w:cs="Arial"/>
          <w:b/>
          <w:u w:val="single"/>
        </w:rPr>
        <w:t xml:space="preserve">„Proměněné“ karty o víkendu </w:t>
      </w:r>
      <w:r w:rsidR="004E14C2">
        <w:rPr>
          <w:rFonts w:ascii="Arial" w:hAnsi="Arial" w:cs="Arial"/>
          <w:b/>
          <w:u w:val="single"/>
        </w:rPr>
        <w:t>15</w:t>
      </w:r>
      <w:r w:rsidRPr="006B6544">
        <w:rPr>
          <w:rFonts w:ascii="Arial" w:hAnsi="Arial" w:cs="Arial"/>
          <w:b/>
          <w:u w:val="single"/>
        </w:rPr>
        <w:t>.-1</w:t>
      </w:r>
      <w:r w:rsidR="004E14C2">
        <w:rPr>
          <w:rFonts w:ascii="Arial" w:hAnsi="Arial" w:cs="Arial"/>
          <w:b/>
          <w:u w:val="single"/>
        </w:rPr>
        <w:t>7</w:t>
      </w:r>
      <w:r w:rsidRPr="006B6544">
        <w:rPr>
          <w:rFonts w:ascii="Arial" w:hAnsi="Arial" w:cs="Arial"/>
          <w:b/>
          <w:u w:val="single"/>
        </w:rPr>
        <w:t xml:space="preserve">.11.2019 </w:t>
      </w:r>
    </w:p>
    <w:p w:rsidR="006B6544" w:rsidRPr="006B6544" w:rsidRDefault="006B6544" w:rsidP="006B6544">
      <w:pPr>
        <w:spacing w:after="0" w:line="240" w:lineRule="auto"/>
        <w:rPr>
          <w:rFonts w:ascii="Arial" w:hAnsi="Arial" w:cs="Arial"/>
          <w:b/>
        </w:rPr>
      </w:pPr>
    </w:p>
    <w:p w:rsidR="006B6544" w:rsidRPr="004E14C2" w:rsidRDefault="006B6544" w:rsidP="006B6544">
      <w:pPr>
        <w:spacing w:after="0" w:line="240" w:lineRule="auto"/>
        <w:rPr>
          <w:rFonts w:ascii="Arial" w:hAnsi="Arial" w:cs="Arial"/>
          <w:b/>
        </w:rPr>
      </w:pPr>
      <w:r w:rsidRPr="006B6544">
        <w:rPr>
          <w:rFonts w:ascii="Arial" w:hAnsi="Arial" w:cs="Arial"/>
          <w:b/>
        </w:rPr>
        <w:t xml:space="preserve">MPM: 4 x ŽK   </w:t>
      </w:r>
      <w:r w:rsidR="004E14C2">
        <w:rPr>
          <w:rFonts w:ascii="Arial" w:hAnsi="Arial" w:cs="Arial"/>
        </w:rPr>
        <w:t xml:space="preserve">Štádler Milan </w:t>
      </w:r>
      <w:r w:rsidRPr="006B6544">
        <w:rPr>
          <w:rFonts w:ascii="Arial" w:hAnsi="Arial" w:cs="Arial"/>
        </w:rPr>
        <w:t>(</w:t>
      </w:r>
      <w:r w:rsidR="004E14C2">
        <w:rPr>
          <w:rFonts w:ascii="Arial" w:hAnsi="Arial" w:cs="Arial"/>
        </w:rPr>
        <w:t xml:space="preserve">Letná), Trnka Jan (Zruč B) – </w:t>
      </w:r>
      <w:r w:rsidR="004E14C2" w:rsidRPr="004E14C2">
        <w:rPr>
          <w:rFonts w:ascii="Arial" w:hAnsi="Arial" w:cs="Arial"/>
          <w:b/>
        </w:rPr>
        <w:t>oba stop na 1 zápas</w:t>
      </w:r>
      <w:r w:rsidRPr="006B6544">
        <w:rPr>
          <w:rFonts w:ascii="Arial" w:hAnsi="Arial" w:cs="Arial"/>
        </w:rPr>
        <w:t xml:space="preserve">, </w:t>
      </w:r>
      <w:r w:rsidR="004E14C2">
        <w:rPr>
          <w:rFonts w:ascii="Arial" w:hAnsi="Arial" w:cs="Arial"/>
        </w:rPr>
        <w:t xml:space="preserve">Mastný Pavel </w:t>
      </w:r>
      <w:r w:rsidRPr="006B6544">
        <w:rPr>
          <w:rFonts w:ascii="Arial" w:hAnsi="Arial" w:cs="Arial"/>
        </w:rPr>
        <w:t>(Černice B)</w:t>
      </w:r>
      <w:r w:rsidR="004E14C2">
        <w:rPr>
          <w:rFonts w:ascii="Arial" w:hAnsi="Arial" w:cs="Arial"/>
        </w:rPr>
        <w:t xml:space="preserve">, Musil Pavel (Druztová), Voves Tomáš (Litice), Doležal Tomáš (Chrást) – </w:t>
      </w:r>
      <w:r w:rsidR="004E14C2" w:rsidRPr="004E14C2">
        <w:rPr>
          <w:rFonts w:ascii="Arial" w:hAnsi="Arial" w:cs="Arial"/>
          <w:b/>
        </w:rPr>
        <w:t>všichni vyplaceni, mohou hrát</w:t>
      </w:r>
    </w:p>
    <w:p w:rsidR="007E7CE8" w:rsidRDefault="007E7CE8" w:rsidP="006B6544">
      <w:pPr>
        <w:spacing w:line="240" w:lineRule="auto"/>
        <w:rPr>
          <w:rFonts w:ascii="Arial" w:hAnsi="Arial" w:cs="Arial"/>
          <w:b/>
        </w:rPr>
      </w:pPr>
    </w:p>
    <w:p w:rsidR="006B6544" w:rsidRDefault="006B6544" w:rsidP="006B6544">
      <w:pPr>
        <w:spacing w:line="240" w:lineRule="auto"/>
        <w:rPr>
          <w:rFonts w:ascii="Arial" w:hAnsi="Arial" w:cs="Arial"/>
        </w:rPr>
      </w:pPr>
      <w:r w:rsidRPr="006B6544">
        <w:rPr>
          <w:rFonts w:ascii="Arial" w:hAnsi="Arial" w:cs="Arial"/>
          <w:b/>
        </w:rPr>
        <w:t xml:space="preserve">MSM: 4 x ŽK   </w:t>
      </w:r>
      <w:r w:rsidR="007E7CE8">
        <w:rPr>
          <w:rFonts w:ascii="Arial" w:hAnsi="Arial" w:cs="Arial"/>
        </w:rPr>
        <w:t>Vokurka Lukáš</w:t>
      </w:r>
      <w:r w:rsidRPr="006B6544">
        <w:rPr>
          <w:rFonts w:ascii="Arial" w:hAnsi="Arial" w:cs="Arial"/>
        </w:rPr>
        <w:t xml:space="preserve"> (S</w:t>
      </w:r>
      <w:r w:rsidR="007E7CE8">
        <w:rPr>
          <w:rFonts w:ascii="Arial" w:hAnsi="Arial" w:cs="Arial"/>
        </w:rPr>
        <w:t>t.Plzenec B</w:t>
      </w:r>
      <w:r w:rsidRPr="006B6544">
        <w:rPr>
          <w:rFonts w:ascii="Arial" w:hAnsi="Arial" w:cs="Arial"/>
        </w:rPr>
        <w:t>)</w:t>
      </w:r>
      <w:r w:rsidR="007E7CE8">
        <w:rPr>
          <w:rFonts w:ascii="Arial" w:hAnsi="Arial" w:cs="Arial"/>
        </w:rPr>
        <w:t xml:space="preserve"> - </w:t>
      </w:r>
      <w:r w:rsidR="007E7CE8" w:rsidRPr="004E14C2">
        <w:rPr>
          <w:rFonts w:ascii="Arial" w:hAnsi="Arial" w:cs="Arial"/>
          <w:b/>
        </w:rPr>
        <w:t>stop na 1 zápas</w:t>
      </w:r>
    </w:p>
    <w:p w:rsidR="00792856" w:rsidRDefault="00792856" w:rsidP="00792856">
      <w:pPr>
        <w:spacing w:line="240" w:lineRule="auto"/>
      </w:pPr>
      <w:r>
        <w:rPr>
          <w:rFonts w:ascii="Arial" w:eastAsia="Times New Roman" w:hAnsi="Arial" w:cs="Arial"/>
          <w:b/>
          <w:bCs/>
          <w:color w:val="004AA2"/>
        </w:rPr>
        <w:t>Pavel Štverák</w:t>
      </w:r>
      <w:r>
        <w:rPr>
          <w:rFonts w:eastAsia="Times New Roman"/>
        </w:rPr>
        <w:br/>
      </w:r>
      <w:r>
        <w:rPr>
          <w:rFonts w:ascii="Arial" w:eastAsia="Times New Roman" w:hAnsi="Arial" w:cs="Arial"/>
          <w:color w:val="2297F4"/>
          <w:sz w:val="18"/>
          <w:szCs w:val="18"/>
        </w:rPr>
        <w:t>předseda STK</w:t>
      </w:r>
      <w:r>
        <w:rPr>
          <w:rFonts w:ascii="Arial" w:eastAsia="Times New Roman" w:hAnsi="Arial" w:cs="Arial"/>
          <w:color w:val="2297F4"/>
          <w:sz w:val="18"/>
          <w:szCs w:val="18"/>
        </w:rPr>
        <w:br/>
      </w:r>
      <w:r>
        <w:rPr>
          <w:rFonts w:ascii="Arial" w:eastAsia="Times New Roman" w:hAnsi="Arial" w:cs="Arial"/>
          <w:b/>
          <w:bCs/>
          <w:color w:val="1E88E5"/>
          <w:sz w:val="18"/>
          <w:szCs w:val="18"/>
        </w:rPr>
        <w:t>M   </w:t>
      </w:r>
      <w:r>
        <w:rPr>
          <w:rFonts w:ascii="Arial" w:eastAsia="Times New Roman" w:hAnsi="Arial" w:cs="Arial"/>
          <w:color w:val="2297F4"/>
          <w:sz w:val="18"/>
          <w:szCs w:val="18"/>
        </w:rPr>
        <w:t>602 581 952</w:t>
      </w:r>
      <w:r>
        <w:rPr>
          <w:rFonts w:ascii="Arial" w:eastAsia="Times New Roman" w:hAnsi="Arial" w:cs="Arial"/>
          <w:color w:val="2297F4"/>
          <w:sz w:val="18"/>
          <w:szCs w:val="18"/>
        </w:rPr>
        <w:br/>
      </w:r>
      <w:hyperlink r:id="rId8" w:tooltip="Click to send email to Pavel ŠTVERÁK" w:history="1">
        <w:r>
          <w:rPr>
            <w:rStyle w:val="Hypertextovodkaz"/>
            <w:rFonts w:ascii="Arial" w:eastAsia="Times New Roman" w:hAnsi="Arial" w:cs="Arial"/>
            <w:color w:val="2297F4"/>
            <w:sz w:val="18"/>
            <w:szCs w:val="18"/>
          </w:rPr>
          <w:t>stverak@tipsport.cz</w:t>
        </w:r>
      </w:hyperlink>
    </w:p>
    <w:p w:rsidR="0090782B" w:rsidRDefault="0090782B"/>
    <w:sectPr w:rsidR="00907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71B5D"/>
    <w:multiLevelType w:val="hybridMultilevel"/>
    <w:tmpl w:val="95B82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56"/>
    <w:rsid w:val="00403953"/>
    <w:rsid w:val="004E14C2"/>
    <w:rsid w:val="006B6544"/>
    <w:rsid w:val="00792856"/>
    <w:rsid w:val="007E7CE8"/>
    <w:rsid w:val="008A52EF"/>
    <w:rsid w:val="0090782B"/>
    <w:rsid w:val="009266BA"/>
    <w:rsid w:val="00943B95"/>
    <w:rsid w:val="00B22D83"/>
    <w:rsid w:val="00DD10E0"/>
    <w:rsid w:val="00E95C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EA42A"/>
  <w15:chartTrackingRefBased/>
  <w15:docId w15:val="{26B449E7-3FDD-4721-BD25-059DA63B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92856"/>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2856"/>
    <w:rPr>
      <w:color w:val="0563C1" w:themeColor="hyperlink"/>
      <w:u w:val="single"/>
    </w:rPr>
  </w:style>
  <w:style w:type="paragraph" w:styleId="Odstavecseseznamem">
    <w:name w:val="List Paragraph"/>
    <w:basedOn w:val="Normln"/>
    <w:uiPriority w:val="34"/>
    <w:qFormat/>
    <w:rsid w:val="0040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stverak@tipsport.cz" TargetMode="External"/><Relationship Id="rId3" Type="http://schemas.openxmlformats.org/officeDocument/2006/relationships/settings" Target="settings.xml"/><Relationship Id="rId7" Type="http://schemas.openxmlformats.org/officeDocument/2006/relationships/hyperlink" Target="mailto:ofsplzenm@fotba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149</dc:creator>
  <cp:keywords/>
  <dc:description/>
  <cp:lastModifiedBy>ts 149</cp:lastModifiedBy>
  <cp:revision>6</cp:revision>
  <dcterms:created xsi:type="dcterms:W3CDTF">2020-03-11T12:36:00Z</dcterms:created>
  <dcterms:modified xsi:type="dcterms:W3CDTF">2020-03-11T23:01:00Z</dcterms:modified>
</cp:coreProperties>
</file>