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FEBA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DF6EAE0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42217" w14:textId="77777777" w:rsidR="002D00B2" w:rsidRDefault="002D00B2" w:rsidP="00F91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9D55267" w14:textId="77777777" w:rsidR="004B1A8F" w:rsidRDefault="00A67A75" w:rsidP="00F919C7">
      <w:pPr>
        <w:jc w:val="center"/>
        <w:rPr>
          <w:rFonts w:ascii="Garamond" w:hAnsi="Garamond"/>
          <w:b/>
          <w:bCs/>
        </w:rPr>
      </w:pPr>
      <w:r w:rsidRPr="002D00B2">
        <w:rPr>
          <w:rFonts w:ascii="Garamond" w:hAnsi="Garamond"/>
          <w:b/>
          <w:bCs/>
        </w:rPr>
        <w:t xml:space="preserve">ROZHODNUTÍ VÝKONNÉHO VÝBORU FOTBALOVÉ ASOCIACE ČESKÉ REPUBLIKY </w:t>
      </w:r>
    </w:p>
    <w:p w14:paraId="2FB00264" w14:textId="57C6EC71" w:rsidR="00F919C7" w:rsidRPr="002D00B2" w:rsidRDefault="00A67A75" w:rsidP="00F919C7">
      <w:pPr>
        <w:jc w:val="center"/>
        <w:rPr>
          <w:rFonts w:ascii="Garamond" w:hAnsi="Garamond"/>
          <w:b/>
          <w:bCs/>
        </w:rPr>
      </w:pPr>
      <w:r w:rsidRPr="002D00B2">
        <w:rPr>
          <w:rFonts w:ascii="Garamond" w:hAnsi="Garamond"/>
          <w:b/>
          <w:bCs/>
        </w:rPr>
        <w:t xml:space="preserve">O </w:t>
      </w:r>
      <w:r w:rsidR="00894ED6">
        <w:rPr>
          <w:rFonts w:ascii="Garamond" w:hAnsi="Garamond"/>
          <w:b/>
          <w:bCs/>
        </w:rPr>
        <w:t>VYHLÁŠENÍ AMNESTIE</w:t>
      </w:r>
    </w:p>
    <w:p w14:paraId="0DCBF19A" w14:textId="77777777" w:rsidR="00F919C7" w:rsidRPr="002D00B2" w:rsidRDefault="00F919C7" w:rsidP="00A67A75">
      <w:pPr>
        <w:rPr>
          <w:rFonts w:ascii="Garamond" w:hAnsi="Garamond"/>
        </w:rPr>
      </w:pPr>
    </w:p>
    <w:p w14:paraId="1E700A94" w14:textId="767A8AFB" w:rsidR="00A67A75" w:rsidRPr="00894ED6" w:rsidRDefault="00A67A75" w:rsidP="00A67A75">
      <w:pPr>
        <w:rPr>
          <w:rFonts w:ascii="Garamond" w:hAnsi="Garamond"/>
        </w:rPr>
      </w:pPr>
      <w:r w:rsidRPr="00894ED6">
        <w:rPr>
          <w:rFonts w:ascii="Garamond" w:hAnsi="Garamond"/>
          <w:bCs/>
        </w:rPr>
        <w:t xml:space="preserve">Výkonný výbor FAČR </w:t>
      </w:r>
      <w:r w:rsidR="00894ED6" w:rsidRPr="00894ED6">
        <w:rPr>
          <w:rFonts w:ascii="Garamond" w:hAnsi="Garamond"/>
          <w:bCs/>
        </w:rPr>
        <w:t xml:space="preserve">rozhodl </w:t>
      </w:r>
      <w:r w:rsidR="004B1A8F">
        <w:rPr>
          <w:rFonts w:ascii="Garamond" w:hAnsi="Garamond"/>
          <w:bCs/>
        </w:rPr>
        <w:t xml:space="preserve">podle ust. § 119a Disciplinárního řádu FAČR </w:t>
      </w:r>
      <w:r w:rsidR="00894ED6" w:rsidRPr="00894ED6">
        <w:rPr>
          <w:rFonts w:ascii="Garamond" w:hAnsi="Garamond"/>
          <w:bCs/>
        </w:rPr>
        <w:t>takto:</w:t>
      </w:r>
    </w:p>
    <w:p w14:paraId="3E3634DB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Výkonný výbor FAČR promíjí všechny nevykonané tresty zákazu činnosti nebo jejich zbývající části uložené na počet soutěžních utkání, pokud byly pravomocně uloženy před 05.05.2020.</w:t>
      </w:r>
    </w:p>
    <w:p w14:paraId="40968A4E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Výkonný výbor FAČR promíjí všechny nevykonané tresty zákazu činnosti nebo jejich zbývající části uložené na časové období, pokud byly pravomocně uloženy před 05.05.2020 na období nepřesahující 31.12.2020.</w:t>
      </w:r>
    </w:p>
    <w:p w14:paraId="6A449685" w14:textId="134C8053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Výkonný výbor FAČR nařizuje, aby byly zastaveny k 05.0</w:t>
      </w:r>
      <w:r w:rsidR="004B1A8F">
        <w:rPr>
          <w:rFonts w:ascii="Garamond" w:hAnsi="Garamond"/>
        </w:rPr>
        <w:t>5</w:t>
      </w:r>
      <w:r w:rsidRPr="00894ED6">
        <w:rPr>
          <w:rFonts w:ascii="Garamond" w:hAnsi="Garamond"/>
        </w:rPr>
        <w:t>.2020 pravomocně neskončená disciplinární řízení.</w:t>
      </w:r>
    </w:p>
    <w:p w14:paraId="644F5165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Amnestie se vztahuje všechny disciplinární přečiny vyjma:</w:t>
      </w:r>
    </w:p>
    <w:p w14:paraId="51F26ACE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Tělesné napadení podle § 48 odst. 5 a 6</w:t>
      </w:r>
    </w:p>
    <w:p w14:paraId="5BF835E1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Úplatkářství podle § 49</w:t>
      </w:r>
    </w:p>
    <w:p w14:paraId="5C37D8CC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Podvod podle § 53</w:t>
      </w:r>
    </w:p>
    <w:p w14:paraId="6584DEB4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Veřejné hanobení, diskriminace, ponížení podle § 54</w:t>
      </w:r>
    </w:p>
    <w:p w14:paraId="35607C01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Znevážení jména fotbalu podle § 59</w:t>
      </w:r>
    </w:p>
    <w:p w14:paraId="5181F952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Maření výkonu rozhodnutí podle § 60</w:t>
      </w:r>
    </w:p>
    <w:p w14:paraId="02469928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Neuhrazení splatných dluhů podle § 60a</w:t>
      </w:r>
    </w:p>
    <w:p w14:paraId="696E4941" w14:textId="77777777" w:rsidR="00894ED6" w:rsidRPr="00894ED6" w:rsidRDefault="00894ED6" w:rsidP="00894E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Narušení regulérnosti soutěže či utkání podle § 64</w:t>
      </w:r>
    </w:p>
    <w:p w14:paraId="46FD2585" w14:textId="77777777" w:rsidR="00894ED6" w:rsidRPr="00894ED6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>Amnestie se dále nevztahuje na jednání, pro něž dosud nebylo zahájeno disciplinární řízení.</w:t>
      </w:r>
    </w:p>
    <w:p w14:paraId="0B857289" w14:textId="4CD53FFC" w:rsidR="00636C79" w:rsidRDefault="00894ED6" w:rsidP="004B1A8F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894ED6">
        <w:rPr>
          <w:rFonts w:ascii="Garamond" w:hAnsi="Garamond"/>
        </w:rPr>
        <w:t xml:space="preserve">Amnestie se nevztahuje </w:t>
      </w:r>
      <w:r>
        <w:rPr>
          <w:rFonts w:ascii="Garamond" w:hAnsi="Garamond"/>
        </w:rPr>
        <w:t xml:space="preserve">také </w:t>
      </w:r>
      <w:r w:rsidRPr="00894ED6">
        <w:rPr>
          <w:rFonts w:ascii="Garamond" w:hAnsi="Garamond"/>
        </w:rPr>
        <w:t>na tresty uložené v prvním stupni Disciplinární komisí Ligové fotbalové asociace.</w:t>
      </w:r>
    </w:p>
    <w:p w14:paraId="5632C23B" w14:textId="77777777" w:rsidR="004B1A8F" w:rsidRPr="00894ED6" w:rsidRDefault="004B1A8F" w:rsidP="004B1A8F">
      <w:pPr>
        <w:pStyle w:val="Odstavecseseznamem"/>
        <w:spacing w:after="0" w:line="240" w:lineRule="auto"/>
        <w:jc w:val="both"/>
        <w:rPr>
          <w:rFonts w:ascii="Garamond" w:hAnsi="Garamond"/>
        </w:rPr>
      </w:pPr>
    </w:p>
    <w:sectPr w:rsidR="004B1A8F" w:rsidRPr="00894ED6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2FE0" w14:textId="77777777" w:rsidR="00482595" w:rsidRDefault="00482595" w:rsidP="00744341">
      <w:pPr>
        <w:spacing w:after="0" w:line="240" w:lineRule="auto"/>
      </w:pPr>
      <w:r>
        <w:separator/>
      </w:r>
    </w:p>
  </w:endnote>
  <w:endnote w:type="continuationSeparator" w:id="0">
    <w:p w14:paraId="1E923B37" w14:textId="77777777" w:rsidR="00482595" w:rsidRDefault="0048259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E13D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6043" w14:textId="77777777" w:rsidR="00482595" w:rsidRDefault="00482595" w:rsidP="00744341">
      <w:pPr>
        <w:spacing w:after="0" w:line="240" w:lineRule="auto"/>
      </w:pPr>
      <w:r>
        <w:separator/>
      </w:r>
    </w:p>
  </w:footnote>
  <w:footnote w:type="continuationSeparator" w:id="0">
    <w:p w14:paraId="4333EEBA" w14:textId="77777777" w:rsidR="00482595" w:rsidRDefault="0048259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2232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CADDD9E" wp14:editId="051BAB7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D2556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F1649" wp14:editId="6DE6CC41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DDFD73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ADDD9E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14:paraId="118D2556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F1649" wp14:editId="6DE6CC41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DDFD73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78F39D1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4DEA61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5C97A53D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č.ú.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40AAF4EB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8A5"/>
    <w:multiLevelType w:val="hybridMultilevel"/>
    <w:tmpl w:val="99F616B8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154F"/>
    <w:multiLevelType w:val="hybridMultilevel"/>
    <w:tmpl w:val="1B8AEC9C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409"/>
    <w:multiLevelType w:val="hybridMultilevel"/>
    <w:tmpl w:val="791CA73C"/>
    <w:lvl w:ilvl="0" w:tplc="3A52A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37306"/>
    <w:multiLevelType w:val="hybridMultilevel"/>
    <w:tmpl w:val="5A446E02"/>
    <w:lvl w:ilvl="0" w:tplc="9806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531E2"/>
    <w:multiLevelType w:val="hybridMultilevel"/>
    <w:tmpl w:val="86448250"/>
    <w:lvl w:ilvl="0" w:tplc="CC6E3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93572"/>
    <w:rsid w:val="000E723E"/>
    <w:rsid w:val="00115A58"/>
    <w:rsid w:val="00142AE0"/>
    <w:rsid w:val="00146920"/>
    <w:rsid w:val="00201925"/>
    <w:rsid w:val="002B13A3"/>
    <w:rsid w:val="002D00B2"/>
    <w:rsid w:val="00316FF0"/>
    <w:rsid w:val="00344DF7"/>
    <w:rsid w:val="0035409A"/>
    <w:rsid w:val="00384526"/>
    <w:rsid w:val="003A38BA"/>
    <w:rsid w:val="003F47B0"/>
    <w:rsid w:val="004222EF"/>
    <w:rsid w:val="00453EB4"/>
    <w:rsid w:val="00482595"/>
    <w:rsid w:val="004B1A8F"/>
    <w:rsid w:val="00534364"/>
    <w:rsid w:val="00571D69"/>
    <w:rsid w:val="00636C79"/>
    <w:rsid w:val="006A2CE8"/>
    <w:rsid w:val="006E4FAE"/>
    <w:rsid w:val="00727E20"/>
    <w:rsid w:val="00744341"/>
    <w:rsid w:val="00812FCB"/>
    <w:rsid w:val="008137A6"/>
    <w:rsid w:val="00820892"/>
    <w:rsid w:val="00894ED6"/>
    <w:rsid w:val="00895581"/>
    <w:rsid w:val="00902AF5"/>
    <w:rsid w:val="00917447"/>
    <w:rsid w:val="009A781F"/>
    <w:rsid w:val="00A44D11"/>
    <w:rsid w:val="00A52506"/>
    <w:rsid w:val="00A67A75"/>
    <w:rsid w:val="00AF710E"/>
    <w:rsid w:val="00B36B96"/>
    <w:rsid w:val="00B80359"/>
    <w:rsid w:val="00BD0B36"/>
    <w:rsid w:val="00BF1F91"/>
    <w:rsid w:val="00D9545F"/>
    <w:rsid w:val="00EC107B"/>
    <w:rsid w:val="00ED5DDE"/>
    <w:rsid w:val="00F02D23"/>
    <w:rsid w:val="00F84D53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4B9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next w:val="Normln"/>
    <w:link w:val="Nadpis1Char"/>
    <w:uiPriority w:val="9"/>
    <w:qFormat/>
    <w:rsid w:val="00812FCB"/>
    <w:pPr>
      <w:keepNext/>
      <w:keepLines/>
      <w:spacing w:after="23" w:line="259" w:lineRule="auto"/>
      <w:ind w:left="10" w:right="356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F919C7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DD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DDE"/>
    <w:rPr>
      <w:b/>
      <w:bCs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12FCB"/>
    <w:rPr>
      <w:rFonts w:ascii="Times New Roman" w:hAnsi="Times New Roman"/>
      <w:b/>
      <w:color w:val="000000"/>
      <w:sz w:val="24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12F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next w:val="Normln"/>
    <w:link w:val="Nadpis1Char"/>
    <w:uiPriority w:val="9"/>
    <w:qFormat/>
    <w:rsid w:val="00812FCB"/>
    <w:pPr>
      <w:keepNext/>
      <w:keepLines/>
      <w:spacing w:after="23" w:line="259" w:lineRule="auto"/>
      <w:ind w:left="10" w:right="356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F919C7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DD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DDE"/>
    <w:rPr>
      <w:b/>
      <w:bCs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12FCB"/>
    <w:rPr>
      <w:rFonts w:ascii="Times New Roman" w:hAnsi="Times New Roman"/>
      <w:b/>
      <w:color w:val="000000"/>
      <w:sz w:val="24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12F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1211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Uživatel</cp:lastModifiedBy>
  <cp:revision>2</cp:revision>
  <dcterms:created xsi:type="dcterms:W3CDTF">2020-05-06T20:07:00Z</dcterms:created>
  <dcterms:modified xsi:type="dcterms:W3CDTF">2020-05-06T20:07:00Z</dcterms:modified>
</cp:coreProperties>
</file>