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15" w:rsidRDefault="00CE1715" w:rsidP="00CE1715">
      <w:r>
        <w:t>Vážení,</w:t>
      </w:r>
    </w:p>
    <w:p w:rsidR="00CE1715" w:rsidRDefault="00CE1715" w:rsidP="00CE1715">
      <w:r>
        <w:t> </w:t>
      </w:r>
    </w:p>
    <w:p w:rsidR="00CE1715" w:rsidRDefault="00CE1715" w:rsidP="00CE1715">
      <w:r>
        <w:t xml:space="preserve">v návaznosti na mimořádná opatření Vlády ČR upřesňujeme pravidla konání fotbalových utkání a fotbalových aktivit vůbec v období ode dne </w:t>
      </w:r>
      <w:r>
        <w:rPr>
          <w:b/>
          <w:bCs/>
          <w:color w:val="C00000"/>
        </w:rPr>
        <w:t>14. října 2020 od 00:00 hod. do dne 3. listopadu 2020 do 23:59 hod</w:t>
      </w:r>
      <w:r>
        <w:t>.</w:t>
      </w:r>
    </w:p>
    <w:p w:rsidR="00CE1715" w:rsidRDefault="00CE1715" w:rsidP="00CE1715">
      <w:r>
        <w:t> </w:t>
      </w:r>
    </w:p>
    <w:p w:rsidR="00CE1715" w:rsidRDefault="00CE1715" w:rsidP="00CE1715">
      <w:r>
        <w:t>V těchto dnech platí, že:</w:t>
      </w:r>
    </w:p>
    <w:p w:rsidR="00CE1715" w:rsidRDefault="00CE1715" w:rsidP="00CE171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 nekonají žádná soutěžní utkání;</w:t>
      </w:r>
    </w:p>
    <w:p w:rsidR="00CE1715" w:rsidRDefault="00CE1715" w:rsidP="00CE171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 zakázáno používat:</w:t>
      </w:r>
    </w:p>
    <w:p w:rsidR="00CE1715" w:rsidRDefault="00CE1715" w:rsidP="00CE1715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vnitřní prostory venkovních sportovišť (včetně šaten, umýváren apod.),</w:t>
      </w:r>
    </w:p>
    <w:p w:rsidR="00CE1715" w:rsidRDefault="00CE1715" w:rsidP="00CE1715">
      <w:pPr>
        <w:numPr>
          <w:ilvl w:val="0"/>
          <w:numId w:val="2"/>
        </w:numPr>
        <w:ind w:left="1440"/>
        <w:rPr>
          <w:rFonts w:eastAsia="Times New Roman"/>
        </w:rPr>
      </w:pPr>
      <w:r>
        <w:rPr>
          <w:rFonts w:eastAsia="Times New Roman"/>
        </w:rPr>
        <w:t>vnitřní sportoviště;</w:t>
      </w:r>
    </w:p>
    <w:p w:rsidR="00CE1715" w:rsidRDefault="00CE1715" w:rsidP="00CE171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tréninky ve venkovních prostorách je možné uskutečnit v počtu </w:t>
      </w:r>
      <w:r>
        <w:rPr>
          <w:rFonts w:eastAsia="Times New Roman"/>
          <w:b/>
          <w:bCs/>
          <w:color w:val="C00000"/>
        </w:rPr>
        <w:t>nejvýše 6 osob</w:t>
      </w:r>
      <w:r>
        <w:rPr>
          <w:rFonts w:eastAsia="Times New Roman"/>
        </w:rPr>
        <w:t xml:space="preserve"> při dodržení hygienických opatření;</w:t>
      </w:r>
    </w:p>
    <w:p w:rsidR="00CE1715" w:rsidRDefault="00CE1715" w:rsidP="00CE1715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v rámci tréninků na venkovních sportovištích je možné hřiště rozdělit fyzickými překážkami s nejméně dvoumetrovými koridory na jednotlivé sektory se samostatnými vstupy; v každém z nich může trénovat </w:t>
      </w:r>
      <w:r>
        <w:rPr>
          <w:rFonts w:eastAsia="Times New Roman"/>
          <w:b/>
          <w:bCs/>
          <w:color w:val="C00000"/>
        </w:rPr>
        <w:t>nejvýše 6 osob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s tím, že musí být zamezeno kontaktu mezi jednotlivými skupinami navzájem, a to nejen při sportování, ale i při příchodu a odchodu.</w:t>
      </w:r>
    </w:p>
    <w:p w:rsidR="00CE1715" w:rsidRDefault="00CE1715" w:rsidP="00CE1715">
      <w:r>
        <w:t> </w:t>
      </w:r>
    </w:p>
    <w:p w:rsidR="00CE1715" w:rsidRDefault="00CE1715" w:rsidP="00CE1715">
      <w:r>
        <w:t>Jan Pauly</w:t>
      </w:r>
    </w:p>
    <w:p w:rsidR="00CE1715" w:rsidRDefault="00CE1715" w:rsidP="00CE1715">
      <w:r>
        <w:t> </w:t>
      </w:r>
    </w:p>
    <w:p w:rsidR="00CE1715" w:rsidRDefault="00CE1715" w:rsidP="00CE1715">
      <w:r>
        <w:t>JUDr. Jan Pauly</w:t>
      </w:r>
    </w:p>
    <w:p w:rsidR="00CE1715" w:rsidRDefault="00CE1715" w:rsidP="00CE1715">
      <w:r>
        <w:t>generální sekretář</w:t>
      </w:r>
    </w:p>
    <w:p w:rsidR="00CE1715" w:rsidRDefault="00CE1715" w:rsidP="00CE1715">
      <w:r>
        <w:t> </w:t>
      </w:r>
    </w:p>
    <w:p w:rsidR="00CE1715" w:rsidRDefault="00CE1715" w:rsidP="00CE1715">
      <w:r>
        <w:t>Fotbalová asociace České republiky</w:t>
      </w:r>
    </w:p>
    <w:p w:rsidR="00CE1715" w:rsidRDefault="00CE1715" w:rsidP="00CE1715">
      <w:r>
        <w:t>Atletická 2474/8, 169 00  Praha 6</w:t>
      </w:r>
    </w:p>
    <w:p w:rsidR="00CE1715" w:rsidRDefault="00CE1715" w:rsidP="00CE1715">
      <w:r>
        <w:t>Tel.: 233 029 247</w:t>
      </w:r>
    </w:p>
    <w:p w:rsidR="00CE1715" w:rsidRDefault="00CE1715" w:rsidP="00CE1715">
      <w:r>
        <w:t>Mob.: 721 833 114</w:t>
      </w:r>
    </w:p>
    <w:p w:rsidR="00CE1715" w:rsidRDefault="00CE1715" w:rsidP="00CE1715">
      <w:r>
        <w:rPr>
          <w:b/>
          <w:bCs/>
          <w:color w:val="FF0000"/>
        </w:rPr>
        <w:t> </w:t>
      </w:r>
    </w:p>
    <w:p w:rsidR="00073284" w:rsidRDefault="00073284">
      <w:bookmarkStart w:id="0" w:name="_GoBack"/>
      <w:bookmarkEnd w:id="0"/>
    </w:p>
    <w:sectPr w:rsidR="0007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1B9"/>
    <w:multiLevelType w:val="multilevel"/>
    <w:tmpl w:val="E764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7370E"/>
    <w:multiLevelType w:val="multilevel"/>
    <w:tmpl w:val="86C82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23436"/>
    <w:multiLevelType w:val="multilevel"/>
    <w:tmpl w:val="79289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15"/>
    <w:rsid w:val="00073284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1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71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Company>ATC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2020-10-14T10:09:00Z</dcterms:created>
  <dcterms:modified xsi:type="dcterms:W3CDTF">2020-10-14T10:10:00Z</dcterms:modified>
</cp:coreProperties>
</file>