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2B4" w:rsidRDefault="005752A3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330200</wp:posOffset>
            </wp:positionH>
            <wp:positionV relativeFrom="page">
              <wp:posOffset>0</wp:posOffset>
            </wp:positionV>
            <wp:extent cx="71120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A02B4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B4"/>
    <w:rsid w:val="005752A3"/>
    <w:rsid w:val="006A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905E3-D56A-4942-AB6E-4749B955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Kubíček PhDr. Mgr.</dc:creator>
  <cp:keywords/>
  <cp:lastModifiedBy>Stanislav Kubíček PhDr. Mgr.</cp:lastModifiedBy>
  <cp:revision>2</cp:revision>
  <dcterms:created xsi:type="dcterms:W3CDTF">2021-02-04T14:07:00Z</dcterms:created>
  <dcterms:modified xsi:type="dcterms:W3CDTF">2021-02-04T14:07:00Z</dcterms:modified>
</cp:coreProperties>
</file>