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98" w:rsidRDefault="00A04898" w:rsidP="00A04898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</w:pP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Zpráva GS_63_2021/DESATERO PRO RESTART SOUTĚŽÍ_AKTUÁLNÍ INFO (VV)</w:t>
      </w:r>
    </w:p>
    <w:p w:rsidR="00A04898" w:rsidRDefault="00A04898" w:rsidP="00A04898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</w:pPr>
    </w:p>
    <w:p w:rsidR="00A04898" w:rsidRPr="00A04898" w:rsidRDefault="00A04898" w:rsidP="00A048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 xml:space="preserve">Vážení </w:t>
      </w:r>
      <w:r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členové FAČR</w:t>
      </w: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,</w:t>
      </w:r>
    </w:p>
    <w:p w:rsidR="00A04898" w:rsidRPr="00A04898" w:rsidRDefault="00A04898" w:rsidP="00A048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 </w:t>
      </w:r>
    </w:p>
    <w:p w:rsidR="00A04898" w:rsidRPr="00A04898" w:rsidRDefault="00A04898" w:rsidP="00A048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v návaznosti na dnešní zasedání výkonného výboru si vám dovoluji zaslat shrnutí nových informací:</w:t>
      </w:r>
    </w:p>
    <w:p w:rsidR="00A04898" w:rsidRPr="00A04898" w:rsidRDefault="00A04898" w:rsidP="00A048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 </w:t>
      </w:r>
    </w:p>
    <w:p w:rsidR="00A04898" w:rsidRPr="00A04898" w:rsidRDefault="00A04898" w:rsidP="00A048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b/>
          <w:bCs/>
          <w:color w:val="201F1E"/>
          <w:u w:val="single"/>
          <w:bdr w:val="none" w:sz="0" w:space="0" w:color="auto" w:frame="1"/>
          <w:lang w:eastAsia="cs-CZ"/>
        </w:rPr>
        <w:t>Restart soutěží</w:t>
      </w:r>
    </w:p>
    <w:p w:rsidR="00A04898" w:rsidRPr="00A04898" w:rsidRDefault="00A04898" w:rsidP="00A0489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Byť se to může zdát v dnešní době unáhlené, utopické, chceme být na případný restart soutěží připraveni hned, jak to jen bude možné. Právě z toho důvodu dnes VV projednal restart soutěží, včetně navazujících témat. Shrnutí aktuální situace, jakož i nová opatření v této věci:</w:t>
      </w:r>
    </w:p>
    <w:p w:rsidR="00A04898" w:rsidRPr="00A04898" w:rsidRDefault="00A04898" w:rsidP="00A04898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b/>
          <w:bCs/>
          <w:color w:val="201F1E"/>
          <w:bdr w:val="none" w:sz="0" w:space="0" w:color="auto" w:frame="1"/>
          <w:lang w:eastAsia="cs-CZ"/>
        </w:rPr>
        <w:t xml:space="preserve">Přestupní období se prodlužuje do </w:t>
      </w:r>
      <w:proofErr w:type="gramStart"/>
      <w:r w:rsidRPr="00A04898">
        <w:rPr>
          <w:rFonts w:ascii="inherit" w:eastAsia="Times New Roman" w:hAnsi="inherit" w:cs="Calibri"/>
          <w:b/>
          <w:bCs/>
          <w:color w:val="201F1E"/>
          <w:bdr w:val="none" w:sz="0" w:space="0" w:color="auto" w:frame="1"/>
          <w:lang w:eastAsia="cs-CZ"/>
        </w:rPr>
        <w:t>14.5.2021</w:t>
      </w:r>
      <w:proofErr w:type="gramEnd"/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.</w:t>
      </w:r>
    </w:p>
    <w:p w:rsidR="00A04898" w:rsidRPr="00A04898" w:rsidRDefault="00A04898" w:rsidP="00A04898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S ohledem na aktuální vývoj soutěží Výkonný výbor rozhodl o </w:t>
      </w:r>
      <w:r w:rsidRPr="00A04898">
        <w:rPr>
          <w:rFonts w:ascii="inherit" w:eastAsia="Times New Roman" w:hAnsi="inherit" w:cs="Calibri"/>
          <w:b/>
          <w:bCs/>
          <w:color w:val="201F1E"/>
          <w:bdr w:val="none" w:sz="0" w:space="0" w:color="auto" w:frame="1"/>
          <w:lang w:eastAsia="cs-CZ"/>
        </w:rPr>
        <w:t>plošném zrušení kompenzačních poplatků</w:t>
      </w: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 pro ročník 2020/2021, a to v plném rozsahu.</w:t>
      </w:r>
    </w:p>
    <w:p w:rsidR="00A04898" w:rsidRPr="00A04898" w:rsidRDefault="00A04898" w:rsidP="00A04898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Soutěžní ročník bude plošně restartován dohrávkou podzimní části soutěže.</w:t>
      </w:r>
    </w:p>
    <w:p w:rsidR="00A04898" w:rsidRPr="00A04898" w:rsidRDefault="00A04898" w:rsidP="00A04898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Řídící orgán soutěže určí „inkubační dobu“ pro přípravu klubů před restartem soutěže.</w:t>
      </w:r>
    </w:p>
    <w:p w:rsidR="00A04898" w:rsidRPr="00A04898" w:rsidRDefault="00A04898" w:rsidP="00A04898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 xml:space="preserve">Soutěžní ročník se nebude prodlužovat, tzn. všechny soutěže budou ukončeny do </w:t>
      </w:r>
      <w:proofErr w:type="gramStart"/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30.6.2021</w:t>
      </w:r>
      <w:proofErr w:type="gramEnd"/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, resp. do 27. 6. 2021.</w:t>
      </w:r>
    </w:p>
    <w:p w:rsidR="00A04898" w:rsidRPr="00A04898" w:rsidRDefault="00A04898" w:rsidP="00A04898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Pro regulérní ukončení SR je nutné odehrát více než 50 % všech soutěžních utkání v dané soutěži (Soutěžní řád schválen před začátkem soutěže).</w:t>
      </w:r>
    </w:p>
    <w:p w:rsidR="00A04898" w:rsidRPr="00A04898" w:rsidRDefault="00A04898" w:rsidP="00A04898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Soutěžní utkání se odehrávají v maximálním možném počtu, která opatření ze strany Vlády ČR dovolí.</w:t>
      </w:r>
    </w:p>
    <w:p w:rsidR="00A04898" w:rsidRPr="00A04898" w:rsidRDefault="00A04898" w:rsidP="00A04898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Pokud jde o kontumaci, pak</w:t>
      </w:r>
    </w:p>
    <w:p w:rsidR="00A04898" w:rsidRPr="00A04898" w:rsidRDefault="00A04898" w:rsidP="00A04898">
      <w:pPr>
        <w:numPr>
          <w:ilvl w:val="1"/>
          <w:numId w:val="2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za odehraná utkání se považují i kontumovaná,</w:t>
      </w:r>
    </w:p>
    <w:p w:rsidR="00A04898" w:rsidRPr="00A04898" w:rsidRDefault="00A04898" w:rsidP="00A04898">
      <w:pPr>
        <w:numPr>
          <w:ilvl w:val="1"/>
          <w:numId w:val="2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utkání klubu, který je z důvodu rozhodnutí hygieny umístěn do karantény, se nekontumuje.</w:t>
      </w:r>
    </w:p>
    <w:p w:rsidR="00A04898" w:rsidRPr="00A04898" w:rsidRDefault="00A04898" w:rsidP="00A04898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V případě různého počtu odehraných utkání na konci soutěžního ročníku se použije koeficient.</w:t>
      </w:r>
    </w:p>
    <w:p w:rsidR="00A04898" w:rsidRPr="00A04898" w:rsidRDefault="00A04898" w:rsidP="00A04898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Termín pro plošné zrušení soutěží se prozatím neurčuje.</w:t>
      </w:r>
    </w:p>
    <w:p w:rsidR="00A04898" w:rsidRPr="00A04898" w:rsidRDefault="00A04898" w:rsidP="00A048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 </w:t>
      </w:r>
    </w:p>
    <w:p w:rsidR="00A04898" w:rsidRPr="00A04898" w:rsidRDefault="00A04898" w:rsidP="00A048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S potěšením vám oznamuji, že výkonný výbor rozhodl o </w:t>
      </w:r>
      <w:r w:rsidRPr="00A04898">
        <w:rPr>
          <w:rFonts w:ascii="inherit" w:eastAsia="Times New Roman" w:hAnsi="inherit" w:cs="Calibri"/>
          <w:b/>
          <w:bCs/>
          <w:color w:val="201F1E"/>
          <w:bdr w:val="none" w:sz="0" w:space="0" w:color="auto" w:frame="1"/>
          <w:lang w:eastAsia="cs-CZ"/>
        </w:rPr>
        <w:t>otevření další regionální fotbalové akademie</w:t>
      </w: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, v tomto případě v Královehradeckém kraji.</w:t>
      </w:r>
    </w:p>
    <w:p w:rsidR="00A04898" w:rsidRPr="00A04898" w:rsidRDefault="00A04898" w:rsidP="007E165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  </w:t>
      </w:r>
    </w:p>
    <w:p w:rsidR="00A04898" w:rsidRPr="00A04898" w:rsidRDefault="00A04898" w:rsidP="00A048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JUDr. Jan Pauly</w:t>
      </w:r>
    </w:p>
    <w:p w:rsidR="00A04898" w:rsidRPr="00A04898" w:rsidRDefault="00A04898" w:rsidP="00A048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generální sekretář</w:t>
      </w:r>
    </w:p>
    <w:p w:rsidR="00A04898" w:rsidRPr="00A04898" w:rsidRDefault="00A04898" w:rsidP="00A0489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A04898">
        <w:rPr>
          <w:rFonts w:ascii="inherit" w:eastAsia="Times New Roman" w:hAnsi="inherit" w:cs="Calibri"/>
          <w:color w:val="201F1E"/>
          <w:bdr w:val="none" w:sz="0" w:space="0" w:color="auto" w:frame="1"/>
          <w:lang w:eastAsia="cs-CZ"/>
        </w:rPr>
        <w:t> </w:t>
      </w:r>
    </w:p>
    <w:p w:rsidR="00A04898" w:rsidRDefault="00A04898" w:rsidP="00A04898">
      <w:pPr>
        <w:shd w:val="clear" w:color="auto" w:fill="F6FFF2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/>
          <w:color w:val="000000"/>
          <w:sz w:val="30"/>
          <w:szCs w:val="30"/>
          <w:lang w:eastAsia="cs-CZ"/>
        </w:rPr>
      </w:pPr>
      <w:r>
        <w:rPr>
          <w:rFonts w:ascii="Helvetica" w:eastAsia="Times New Roman" w:hAnsi="Helvetica"/>
          <w:color w:val="000000"/>
          <w:sz w:val="30"/>
          <w:szCs w:val="30"/>
          <w:lang w:eastAsia="cs-CZ"/>
        </w:rPr>
        <w:t>Zpráva GS_62_2021/Aktuální informace</w:t>
      </w:r>
    </w:p>
    <w:p w:rsidR="00A04898" w:rsidRDefault="00A04898" w:rsidP="00A04898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Vážení </w:t>
      </w:r>
      <w:r>
        <w:rPr>
          <w:rFonts w:ascii="Calibri" w:eastAsia="Times New Roman" w:hAnsi="Calibri" w:cs="Calibri"/>
          <w:color w:val="000000"/>
          <w:lang w:eastAsia="cs-CZ"/>
        </w:rPr>
        <w:t>členové FAČR</w:t>
      </w:r>
      <w:r>
        <w:rPr>
          <w:rFonts w:ascii="Calibri" w:eastAsia="Times New Roman" w:hAnsi="Calibri" w:cs="Calibri"/>
          <w:color w:val="000000"/>
          <w:lang w:eastAsia="cs-CZ"/>
        </w:rPr>
        <w:t>,</w:t>
      </w:r>
    </w:p>
    <w:p w:rsidR="00A04898" w:rsidRDefault="00A04898" w:rsidP="00A04898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 </w:t>
      </w:r>
    </w:p>
    <w:p w:rsidR="00A04898" w:rsidRDefault="00A04898" w:rsidP="00A04898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vzhledem ke zhoršující se pandemické situaci došlo k vydání mnoha nových vládních usnesení, v rámci nichž byla mj. zpřísněna opatření v rámci trénování a sportování vůbec. Počínaje dneškem proto platí, že sportovat lze pouze: </w:t>
      </w:r>
    </w:p>
    <w:p w:rsidR="00A04898" w:rsidRDefault="00A04898" w:rsidP="00A04898">
      <w:pPr>
        <w:numPr>
          <w:ilvl w:val="0"/>
          <w:numId w:val="4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na venkovním sportovišti,</w:t>
      </w:r>
    </w:p>
    <w:p w:rsidR="00A04898" w:rsidRDefault="00A04898" w:rsidP="00A04898">
      <w:pPr>
        <w:numPr>
          <w:ilvl w:val="0"/>
          <w:numId w:val="4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na území obce, ve které má osoba trvalý pobyt nebo bydliště,</w:t>
      </w:r>
    </w:p>
    <w:p w:rsidR="00A04898" w:rsidRDefault="00A04898" w:rsidP="00A04898">
      <w:pPr>
        <w:numPr>
          <w:ilvl w:val="0"/>
          <w:numId w:val="4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individuálně, nebo v přítomnosti členů jedné domácnosti.</w:t>
      </w:r>
    </w:p>
    <w:p w:rsidR="00A04898" w:rsidRDefault="00A04898" w:rsidP="00A04898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 </w:t>
      </w:r>
      <w:r w:rsidR="007E165C">
        <w:rPr>
          <w:rFonts w:ascii="Calibri" w:hAnsi="Calibri" w:cs="Calibri"/>
          <w:color w:val="000000"/>
          <w:shd w:val="clear" w:color="auto" w:fill="FFFFFF"/>
        </w:rPr>
        <w:t xml:space="preserve">Dále si vás dovoluji informovat, že doposud proběhly valné hromady v okresech Ostrava-město, Teplice a Jičín. OFS Teplice zvolilo unikátní přístup a VH zorganizovalo kompletně online za pomocí různých aplikací, včetně aplikace pro volbu. Tento systém je by byl složitěji použitelný plošně, resp. ve větších okresech, i tak je však velmi pozitivní vidět, že to jde. Díky Milošovi </w:t>
      </w:r>
      <w:proofErr w:type="spellStart"/>
      <w:r w:rsidR="007E165C">
        <w:rPr>
          <w:rFonts w:ascii="Calibri" w:hAnsi="Calibri" w:cs="Calibri"/>
          <w:color w:val="000000"/>
          <w:shd w:val="clear" w:color="auto" w:fill="FFFFFF"/>
        </w:rPr>
        <w:t>Vitnerovi</w:t>
      </w:r>
      <w:proofErr w:type="spellEnd"/>
      <w:r w:rsidR="007E165C">
        <w:rPr>
          <w:rFonts w:ascii="Calibri" w:hAnsi="Calibri" w:cs="Calibri"/>
          <w:color w:val="000000"/>
          <w:shd w:val="clear" w:color="auto" w:fill="FFFFFF"/>
        </w:rPr>
        <w:t xml:space="preserve"> za perfektní organizaci této VH, jakož i jeho pohotové reakce při řešení problematických momentů. Gratulujeme staronovým předsedům, panu Michaelu </w:t>
      </w:r>
      <w:proofErr w:type="spellStart"/>
      <w:r w:rsidR="007E165C">
        <w:rPr>
          <w:rFonts w:ascii="Calibri" w:hAnsi="Calibri" w:cs="Calibri"/>
          <w:color w:val="000000"/>
          <w:shd w:val="clear" w:color="auto" w:fill="FFFFFF"/>
        </w:rPr>
        <w:t>Viščorovi</w:t>
      </w:r>
      <w:proofErr w:type="spellEnd"/>
      <w:r w:rsidR="007E165C">
        <w:rPr>
          <w:rFonts w:ascii="Calibri" w:hAnsi="Calibri" w:cs="Calibri"/>
          <w:color w:val="000000"/>
          <w:shd w:val="clear" w:color="auto" w:fill="FFFFFF"/>
        </w:rPr>
        <w:t xml:space="preserve"> (Ostrava-město) a Janu Šotkovi (Jičín), stejně jako novému předsedovi, Rudolfu Řepkovi, k jejich zvolení. Gratulace i dalším členům </w:t>
      </w:r>
      <w:r w:rsidR="007E165C">
        <w:rPr>
          <w:rFonts w:ascii="Calibri" w:hAnsi="Calibri" w:cs="Calibri"/>
          <w:color w:val="000000"/>
          <w:shd w:val="clear" w:color="auto" w:fill="FFFFFF"/>
        </w:rPr>
        <w:t xml:space="preserve">VV a volených orgánů. </w:t>
      </w:r>
    </w:p>
    <w:p w:rsidR="00A04898" w:rsidRDefault="00A04898" w:rsidP="00A04898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Současně si vás dovoluji informovat, že proběhly valné hromady v OFS Blansko a OFS Havlíčkův Brod. Staronovému předsedovi Vladimíru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Kristýnovi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>, jakož i novému předsedovi Luboši Vaňkovi gratulujeme a přejeme, ať se daří!</w:t>
      </w:r>
    </w:p>
    <w:p w:rsidR="00A04898" w:rsidRDefault="00A04898" w:rsidP="00A04898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 </w:t>
      </w:r>
    </w:p>
    <w:p w:rsidR="00A04898" w:rsidRDefault="00A04898" w:rsidP="00A04898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JUDr. Jan Pauly</w:t>
      </w:r>
    </w:p>
    <w:p w:rsidR="00A04898" w:rsidRDefault="00A04898" w:rsidP="00A04898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generální sekretář</w:t>
      </w:r>
      <w:bookmarkStart w:id="0" w:name="_GoBack"/>
      <w:bookmarkEnd w:id="0"/>
    </w:p>
    <w:sectPr w:rsidR="00A04898" w:rsidSect="007E165C">
      <w:pgSz w:w="11906" w:h="16838"/>
      <w:pgMar w:top="567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F6BA4"/>
    <w:multiLevelType w:val="multilevel"/>
    <w:tmpl w:val="9016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37A57"/>
    <w:multiLevelType w:val="multilevel"/>
    <w:tmpl w:val="3EE4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1D215C"/>
    <w:multiLevelType w:val="multilevel"/>
    <w:tmpl w:val="EFA42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C680C"/>
    <w:multiLevelType w:val="multilevel"/>
    <w:tmpl w:val="D5DA89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98"/>
    <w:rsid w:val="000321AC"/>
    <w:rsid w:val="007E165C"/>
    <w:rsid w:val="00A04898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887CA-D546-48AB-8AA5-90236D41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A0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A0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Froněk</dc:creator>
  <cp:keywords/>
  <dc:description/>
  <cp:lastModifiedBy>Milan Froněk</cp:lastModifiedBy>
  <cp:revision>1</cp:revision>
  <dcterms:created xsi:type="dcterms:W3CDTF">2021-03-02T12:24:00Z</dcterms:created>
  <dcterms:modified xsi:type="dcterms:W3CDTF">2021-03-02T12:39:00Z</dcterms:modified>
</cp:coreProperties>
</file>