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B371A" w14:textId="77777777" w:rsidR="00C56D12" w:rsidRPr="00C56D12" w:rsidRDefault="00C56D12" w:rsidP="00C56D12">
      <w:pPr>
        <w:shd w:val="clear" w:color="auto" w:fill="FFFFFF"/>
        <w:spacing w:before="100" w:beforeAutospacing="1" w:after="100" w:afterAutospacing="1" w:line="240" w:lineRule="auto"/>
        <w:ind w:left="70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C56D12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Covid - Výkladového stanovisko k zákazu a omezení sportovní činnosti</w:t>
      </w:r>
      <w:r w:rsidRPr="00C56D12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br/>
        <w:t xml:space="preserve">částečné uvolnění </w:t>
      </w:r>
      <w:proofErr w:type="gramStart"/>
      <w:r w:rsidRPr="00C56D12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zákazů !</w:t>
      </w:r>
      <w:proofErr w:type="gramEnd"/>
    </w:p>
    <w:p w14:paraId="543DA35B" w14:textId="77777777" w:rsidR="00C56D12" w:rsidRPr="00C56D12" w:rsidRDefault="00C56D12" w:rsidP="00C56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D1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Článek byl aktualizován 8. dubna 2021</w:t>
      </w:r>
    </w:p>
    <w:p w14:paraId="5BB0BBC4" w14:textId="77777777" w:rsidR="00C56D12" w:rsidRPr="00C56D12" w:rsidRDefault="00C56D12" w:rsidP="00C56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262022A6" w14:textId="77777777" w:rsidR="00C56D12" w:rsidRPr="00C56D12" w:rsidRDefault="00C56D12" w:rsidP="00C56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v návaznosti na Mimořádné opatření ze dne 6. 4. 2021 </w:t>
      </w:r>
      <w:hyperlink r:id="rId5" w:tgtFrame="_blank" w:history="1">
        <w:r w:rsidRPr="00C56D12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eastAsia="cs-CZ"/>
          </w:rPr>
          <w:t>č. j.  MZDR 14601/2021-1/MIN/KAN</w:t>
        </w:r>
      </w:hyperlink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kterým došlo k omezení obchodu a služeb s účinností od 12. 4. 2021 (dále jen „MO služby“), a Mimořádné opatření ze dne 6. 4. 2021 </w:t>
      </w:r>
      <w:hyperlink r:id="rId6" w:tgtFrame="_blank" w:history="1">
        <w:r w:rsidRPr="00C56D12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eastAsia="cs-CZ"/>
          </w:rPr>
          <w:t>č. j.  MZDR 15757/2020-47/MIN/KAN</w:t>
        </w:r>
      </w:hyperlink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kterým došlo ke stanovení podmínek užívání ochrany dýchacích cest s účinností od 12. 4. 2021 (dále jen MO roušky“) sdělujeme </w:t>
      </w:r>
      <w:hyperlink r:id="rId7" w:tgtFrame="_blank" w:history="1">
        <w:r w:rsidRPr="00C56D12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eastAsia="cs-CZ"/>
          </w:rPr>
          <w:t xml:space="preserve">Výkladové stanovisko JUDr. Daniela </w:t>
        </w:r>
        <w:proofErr w:type="spellStart"/>
        <w:r w:rsidRPr="00C56D12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eastAsia="cs-CZ"/>
          </w:rPr>
          <w:t>Viduny</w:t>
        </w:r>
        <w:proofErr w:type="spellEnd"/>
        <w:r w:rsidRPr="00C56D12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eastAsia="cs-CZ"/>
          </w:rPr>
          <w:t>, LL.M</w:t>
        </w:r>
      </w:hyperlink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. ve vztahu k činnostem České unie sportu, z. s.</w:t>
      </w:r>
    </w:p>
    <w:p w14:paraId="39DE08FB" w14:textId="77777777" w:rsidR="00C56D12" w:rsidRPr="00C56D12" w:rsidRDefault="00C56D12" w:rsidP="00C56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160B5463" w14:textId="77777777" w:rsidR="00C56D12" w:rsidRPr="00C56D12" w:rsidRDefault="00C56D12" w:rsidP="00C56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V návaznosti na shora uvedená mimořádná opatření MZČR došlo k úpravě omezení souvisejících se sportem, a to zásadním způsobem, jelikož došlo k částečnému rozvolnění především organizovaného amatérského sportu.</w:t>
      </w:r>
    </w:p>
    <w:p w14:paraId="4BB10D37" w14:textId="77777777" w:rsidR="00C56D12" w:rsidRPr="00C56D12" w:rsidRDefault="00C56D12" w:rsidP="00C56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6254DA1C" w14:textId="77777777" w:rsidR="00C56D12" w:rsidRPr="00C56D12" w:rsidRDefault="00C56D12" w:rsidP="00C56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základě MO služby a MO roušky dochází s účinností od 12. 4. 2021 00:00 hodin do odvolání k níže uvedeným omezením.</w:t>
      </w:r>
    </w:p>
    <w:p w14:paraId="6C4049EC" w14:textId="77777777" w:rsidR="00C56D12" w:rsidRPr="00C56D12" w:rsidRDefault="00C56D12" w:rsidP="00C56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7960D632" w14:textId="77777777" w:rsidR="00C56D12" w:rsidRPr="00C56D12" w:rsidRDefault="00C56D12" w:rsidP="00C56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Dle čl. I odst. 5 písm. b) MO služby platí, že se </w:t>
      </w:r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omezuje provoz a </w:t>
      </w:r>
      <w:proofErr w:type="spellStart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používáni</w:t>
      </w:r>
      <w:proofErr w:type="spellEnd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́ </w:t>
      </w:r>
      <w:proofErr w:type="spellStart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sportovišt</w:t>
      </w:r>
      <w:proofErr w:type="spellEnd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̌ ve </w:t>
      </w:r>
      <w:proofErr w:type="spellStart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vnitřních</w:t>
      </w:r>
      <w:proofErr w:type="spellEnd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prostorech staveb</w:t>
      </w:r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 (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napr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̌.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tělocvičny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hřište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̌,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kluzište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̌, kurty, ringy, herny bowlingu nebo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kulečníku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tréninkova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́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zařízeni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́) a </w:t>
      </w:r>
      <w:proofErr w:type="spellStart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vnitřních</w:t>
      </w:r>
      <w:proofErr w:type="spellEnd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prostor </w:t>
      </w:r>
      <w:proofErr w:type="spellStart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venkovních</w:t>
      </w:r>
      <w:proofErr w:type="spellEnd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sportovišt</w:t>
      </w:r>
      <w:proofErr w:type="spellEnd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̌</w:t>
      </w:r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tanečních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studií, posiloven a fitness center </w:t>
      </w:r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tak, </w:t>
      </w:r>
      <w:proofErr w:type="spellStart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že</w:t>
      </w:r>
      <w:proofErr w:type="spellEnd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se v nich zakazuje </w:t>
      </w:r>
      <w:proofErr w:type="spellStart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přítomnost</w:t>
      </w:r>
      <w:proofErr w:type="spellEnd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  <w:proofErr w:type="spellStart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veřejnosti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výjimkou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130638EC" w14:textId="77777777" w:rsidR="00C56D12" w:rsidRPr="00C56D12" w:rsidRDefault="00C56D12" w:rsidP="00C56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70C279D7" w14:textId="77777777" w:rsidR="00C56D12" w:rsidRPr="00C56D12" w:rsidRDefault="00C56D12" w:rsidP="00C56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i)   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sportovni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́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činnosti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školách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školských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zařízeních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vysokých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školách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kde to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mimořádna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́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opatřeni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́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umožňuji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́,</w:t>
      </w:r>
    </w:p>
    <w:p w14:paraId="6FC93193" w14:textId="77777777" w:rsidR="00C56D12" w:rsidRPr="00C56D12" w:rsidRDefault="00C56D12" w:rsidP="00C56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147FDA01" w14:textId="77777777" w:rsidR="00C56D12" w:rsidRPr="00C56D12" w:rsidRDefault="00C56D12" w:rsidP="00C56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ii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)   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sportovni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́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přípravy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kterou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provádi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́ osoby v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rámci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výkonu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zaměstnáni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́,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výkonu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podnikatelske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́ nebo jiné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obdobne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́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činnosti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jako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přípravu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sportovni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́ akce                 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konane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́ v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rámci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soutěži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́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organizovaných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sportovními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svazy, a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sportovních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akcí,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ktere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́ nejsou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zakázány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7DB06BF" w14:textId="77777777" w:rsidR="00C56D12" w:rsidRPr="00C56D12" w:rsidRDefault="00C56D12" w:rsidP="00C56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789E9191" w14:textId="77777777" w:rsidR="00C56D12" w:rsidRPr="00C56D12" w:rsidRDefault="00C56D12" w:rsidP="00C56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Dále je pak v čl. I odst. 16 MO služby stanoveno, že se </w:t>
      </w:r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zakazují </w:t>
      </w:r>
      <w:proofErr w:type="spellStart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spolkove</w:t>
      </w:r>
      <w:proofErr w:type="spellEnd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́</w:t>
      </w:r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proofErr w:type="spellStart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tanečni</w:t>
      </w:r>
      <w:proofErr w:type="spellEnd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́, </w:t>
      </w:r>
      <w:proofErr w:type="spellStart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tradični</w:t>
      </w:r>
      <w:proofErr w:type="spellEnd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́ a jim </w:t>
      </w:r>
      <w:proofErr w:type="spellStart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podobne</w:t>
      </w:r>
      <w:proofErr w:type="spellEnd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́ akce a </w:t>
      </w:r>
      <w:proofErr w:type="spellStart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jina</w:t>
      </w:r>
      <w:proofErr w:type="spellEnd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́ </w:t>
      </w:r>
      <w:proofErr w:type="spellStart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shromážděni</w:t>
      </w:r>
      <w:proofErr w:type="spellEnd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́, slavnosti, </w:t>
      </w:r>
      <w:proofErr w:type="spellStart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poute</w:t>
      </w:r>
      <w:proofErr w:type="spellEnd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̌, </w:t>
      </w:r>
      <w:proofErr w:type="spellStart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přehlídky</w:t>
      </w:r>
      <w:proofErr w:type="spellEnd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proofErr w:type="spellStart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ochutnávky</w:t>
      </w:r>
      <w:proofErr w:type="spellEnd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oslavy, a to jak </w:t>
      </w:r>
      <w:proofErr w:type="spellStart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veřejne</w:t>
      </w:r>
      <w:proofErr w:type="spellEnd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́, tak </w:t>
      </w:r>
      <w:proofErr w:type="spellStart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soukrome</w:t>
      </w:r>
      <w:proofErr w:type="spellEnd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́</w:t>
      </w:r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účasti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́ </w:t>
      </w:r>
      <w:proofErr w:type="spellStart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přesahujíci</w:t>
      </w:r>
      <w:proofErr w:type="spellEnd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́ ve </w:t>
      </w:r>
      <w:proofErr w:type="spellStart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stejny</w:t>
      </w:r>
      <w:proofErr w:type="spellEnd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́ </w:t>
      </w:r>
      <w:proofErr w:type="spellStart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čas</w:t>
      </w:r>
      <w:proofErr w:type="spellEnd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20</w:t>
      </w:r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osob</w:t>
      </w:r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ktere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́ se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konaji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́ </w:t>
      </w:r>
      <w:proofErr w:type="spellStart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převážne</w:t>
      </w:r>
      <w:proofErr w:type="spellEnd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̌</w:t>
      </w:r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ve </w:t>
      </w:r>
      <w:proofErr w:type="spellStart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venkovních</w:t>
      </w:r>
      <w:proofErr w:type="spellEnd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prostorech</w:t>
      </w:r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, nebo </w:t>
      </w:r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10</w:t>
      </w:r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osob</w:t>
      </w:r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kona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́-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li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akce </w:t>
      </w:r>
      <w:proofErr w:type="spellStart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převážne</w:t>
      </w:r>
      <w:proofErr w:type="spellEnd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̌ ve </w:t>
      </w:r>
      <w:proofErr w:type="spellStart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vnitřních</w:t>
      </w:r>
      <w:proofErr w:type="spellEnd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prostorech staveb</w:t>
      </w:r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neni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́-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li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tomto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mimořádném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opatřeni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́ stanoveno jinak a s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výjimkou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účasti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svatbe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̌,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prohlášeni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́ osob o tom,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že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spolu vstupují do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registrovaného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partnerstvi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́, a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pohřbu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kterých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v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případe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̌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vnitřních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prostor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může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účastnit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nejvýše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15 osob; tento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zákaz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nevztahuje na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schůze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zasedáni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́ a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podobne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́ akce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ústavních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orgánu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̊,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orgánu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̊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veřejne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́ moci, soudů a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jiných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veřejných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osob,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ktere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́ se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konaji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́ na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základe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̌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zákona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 na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shromážděni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́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konana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́ podle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zákona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č. 84/1990 Sb.,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oprávu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shromažďovacím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ve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zněni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́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pozdějších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předpisu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̊; </w:t>
      </w:r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Ministerstvo </w:t>
      </w:r>
      <w:proofErr w:type="spellStart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zdravotnictvi</w:t>
      </w:r>
      <w:proofErr w:type="spellEnd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́ je </w:t>
      </w:r>
      <w:proofErr w:type="spellStart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oprávněno</w:t>
      </w:r>
      <w:proofErr w:type="spellEnd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stanovit </w:t>
      </w:r>
      <w:proofErr w:type="spellStart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závazne</w:t>
      </w:r>
      <w:proofErr w:type="spellEnd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́ hygienicko-</w:t>
      </w:r>
      <w:proofErr w:type="spellStart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epidemiologicke</w:t>
      </w:r>
      <w:proofErr w:type="spellEnd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́ </w:t>
      </w:r>
      <w:proofErr w:type="spellStart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podmínky</w:t>
      </w:r>
      <w:proofErr w:type="spellEnd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pro </w:t>
      </w:r>
      <w:proofErr w:type="spellStart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hromadne</w:t>
      </w:r>
      <w:proofErr w:type="spellEnd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́ akce jinak </w:t>
      </w:r>
      <w:proofErr w:type="spellStart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tímto</w:t>
      </w:r>
      <w:proofErr w:type="spellEnd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mimořádným</w:t>
      </w:r>
      <w:proofErr w:type="spellEnd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opatřeni</w:t>
      </w:r>
      <w:proofErr w:type="spellEnd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́ </w:t>
      </w:r>
      <w:proofErr w:type="spellStart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zakázane</w:t>
      </w:r>
      <w:proofErr w:type="spellEnd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́</w:t>
      </w:r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při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jejichz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̌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dodrženi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́ je dovoleno je z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důvodu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̊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zřetele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hodných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konat, a to </w:t>
      </w:r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jedná-</w:t>
      </w:r>
      <w:proofErr w:type="spellStart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li</w:t>
      </w:r>
      <w:proofErr w:type="spellEnd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se o akce v </w:t>
      </w:r>
      <w:proofErr w:type="spellStart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důležitém</w:t>
      </w:r>
      <w:proofErr w:type="spellEnd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státním</w:t>
      </w:r>
      <w:proofErr w:type="spellEnd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zájmu</w:t>
      </w:r>
      <w:proofErr w:type="spellEnd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nebo </w:t>
      </w:r>
      <w:proofErr w:type="spellStart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významna</w:t>
      </w:r>
      <w:proofErr w:type="spellEnd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́ </w:t>
      </w:r>
      <w:proofErr w:type="spellStart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sportovni</w:t>
      </w:r>
      <w:proofErr w:type="spellEnd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́ </w:t>
      </w:r>
      <w:proofErr w:type="spellStart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utkáni</w:t>
      </w:r>
      <w:proofErr w:type="spellEnd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́ nebo </w:t>
      </w:r>
      <w:proofErr w:type="spellStart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soutěže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7643731D" w14:textId="77777777" w:rsidR="00C56D12" w:rsidRPr="00C56D12" w:rsidRDefault="00C56D12" w:rsidP="00C56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14A42117" w14:textId="77777777" w:rsidR="00C56D12" w:rsidRPr="00C56D12" w:rsidRDefault="00C56D12" w:rsidP="00C56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Vzhledem k charakteru sportovního prostředí, kdy sportovní organizace mají v naprosté většině povahu spolků, jsem tedy přesvědčen, že ze shora uvedené textace MO služby vyplývá následující.</w:t>
      </w:r>
    </w:p>
    <w:p w14:paraId="77962513" w14:textId="77777777" w:rsidR="00C56D12" w:rsidRPr="00C56D12" w:rsidRDefault="00C56D12" w:rsidP="00C56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619532C" w14:textId="77777777" w:rsidR="00C56D12" w:rsidRPr="00C56D12" w:rsidRDefault="00C56D12" w:rsidP="00C56D12">
      <w:pPr>
        <w:numPr>
          <w:ilvl w:val="0"/>
          <w:numId w:val="1"/>
        </w:numPr>
        <w:shd w:val="clear" w:color="auto" w:fill="FFFFFF"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Profesionální sport (sport vykonávaný osobami v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rámci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výkonu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zaměstnáni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́,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výkonu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podnikatelske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́ nebo jiné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obdobne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́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činnosti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) je umožněn ve vnitřních i venkovních sportovištích, a to bez stanoveného limitu společně sportujících osob.</w:t>
      </w:r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14:paraId="24988FD6" w14:textId="77777777" w:rsidR="00C56D12" w:rsidRPr="00C56D12" w:rsidRDefault="00C56D12" w:rsidP="00C56D12">
      <w:pPr>
        <w:numPr>
          <w:ilvl w:val="0"/>
          <w:numId w:val="1"/>
        </w:numPr>
        <w:shd w:val="clear" w:color="auto" w:fill="FFFFFF"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Organizovaný sport (amatérský) je umožněn vzhledem ke spolkové povaze naprosté většiny sportovních klubů v počtu max. 20 osob na venkovních sportovištích, resp. max. 10 osob na vnitřních sportovištích. Sportovní činnost je v takovém případě vykonávána členy těchto spolků. V případě vnitřních sportovišť pak platí, že spolky (jejich členové) mohou takovou činnost vykonávat výhradně na sportovištích, jejichž jsou tyto spolky přímými provozovateli, neboť v ostatních případech (např. hodinový pronájem školní tělocvičny) mohou být považováni (ve vztahu k provozovateli sportoviště) za „veřejnost“.</w:t>
      </w:r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14:paraId="0BD2B7D9" w14:textId="77777777" w:rsidR="00C56D12" w:rsidRPr="00C56D12" w:rsidRDefault="00C56D12" w:rsidP="00C56D12">
      <w:pPr>
        <w:numPr>
          <w:ilvl w:val="0"/>
          <w:numId w:val="1"/>
        </w:numPr>
        <w:shd w:val="clear" w:color="auto" w:fill="FFFFFF"/>
        <w:spacing w:after="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Neorganizovaný sport (hobby sport) je umožněn výhradně na venkovních sportovištích v počtu max. 20 osob. Sportovní činnost na vnitřních sportovištích takovým osobám není umožněna, neboť splňují parametry pojmu „veřejnost“ ve smyslu čl. I odst. 5 písm. b) MO služby.</w:t>
      </w:r>
    </w:p>
    <w:p w14:paraId="2DE3AEAA" w14:textId="77777777" w:rsidR="00C56D12" w:rsidRPr="00C56D12" w:rsidRDefault="00C56D12" w:rsidP="00C56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12B07764" w14:textId="77777777" w:rsidR="00C56D12" w:rsidRPr="00C56D12" w:rsidRDefault="00C56D12" w:rsidP="00C56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Umožnění organizovaného sportu (amatérského) sportu na vnitřních sportovištích pak dovozuji jednak z kombinace čl. I odst. 5 písm. b) MO služby a čl. I odst. 16 MO služby, kdy členové spolku nemohou být v případě vnitřních sportovišť provozovaných takovým spolkem považování za „veřejnost“ a současně s přihlédnutím ke znění čl. I odst. 3 písm. w) MO roušky, dle kterého jsou z obecné povinnosti užívat ochranu dýchacích cest </w:t>
      </w:r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vyjmuti sportovci nebo cvičící osoby</w:t>
      </w:r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16E103AF" w14:textId="77777777" w:rsidR="00C56D12" w:rsidRPr="00C56D12" w:rsidRDefault="00C56D12" w:rsidP="00C56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1570792" w14:textId="77777777" w:rsidR="00C56D12" w:rsidRPr="00C56D12" w:rsidRDefault="00C56D12" w:rsidP="00C56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i.   </w:t>
      </w:r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 </w:t>
      </w:r>
      <w:proofErr w:type="spellStart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dobe</w:t>
      </w:r>
      <w:proofErr w:type="spellEnd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̌ </w:t>
      </w:r>
      <w:proofErr w:type="spellStart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tréninku</w:t>
      </w:r>
      <w:proofErr w:type="spellEnd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proofErr w:type="spellStart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cvičeni</w:t>
      </w:r>
      <w:proofErr w:type="spellEnd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́, </w:t>
      </w:r>
      <w:proofErr w:type="spellStart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zápasu</w:t>
      </w:r>
      <w:proofErr w:type="spellEnd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proofErr w:type="spellStart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soutěže</w:t>
      </w:r>
      <w:proofErr w:type="spellEnd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apod. </w:t>
      </w:r>
      <w:proofErr w:type="spellStart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včetne</w:t>
      </w:r>
      <w:proofErr w:type="spellEnd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̌ </w:t>
      </w:r>
      <w:proofErr w:type="spellStart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běhu</w:t>
      </w:r>
      <w:proofErr w:type="spellEnd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</w:t>
      </w:r>
      <w:proofErr w:type="spellStart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jízdy</w:t>
      </w:r>
      <w:proofErr w:type="spellEnd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na kole ve </w:t>
      </w:r>
      <w:proofErr w:type="spellStart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venkovních</w:t>
      </w:r>
      <w:proofErr w:type="spellEnd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prostorech</w:t>
      </w:r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, </w:t>
      </w:r>
      <w:r w:rsidRPr="00C56D1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a to za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podmínky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,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že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se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nacházi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́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alespon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̌</w:t>
      </w:r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      </w:t>
      </w:r>
      <w:r w:rsidRPr="00C56D1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2 metry od jiné osoby, nejedná-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li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se o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členy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domácnosti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(Podtržená část zůstala dle mého názoru v textu z předchozího mimořádného opatření a nedává               s přihlédnutím k aktuálnímu znění nových mimořádných opatření smysl. Lze předpokládat, že může sportovat až 20 osob společně, přičemž lze                             předpokládat povinnost testování obdobně jako bodě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iii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. níže)</w:t>
      </w:r>
    </w:p>
    <w:p w14:paraId="12CA5252" w14:textId="77777777" w:rsidR="00C56D12" w:rsidRPr="00C56D12" w:rsidRDefault="00C56D12" w:rsidP="00C56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      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ii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.   </w:t>
      </w:r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ve </w:t>
      </w:r>
      <w:proofErr w:type="spellStart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vnitřních</w:t>
      </w:r>
      <w:proofErr w:type="spellEnd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i </w:t>
      </w:r>
      <w:proofErr w:type="spellStart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venkovních</w:t>
      </w:r>
      <w:proofErr w:type="spellEnd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prostorech</w:t>
      </w:r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, jedná-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li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o osoby v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dobe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̌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sportovni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́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činnosti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přípravy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ni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konane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́ v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rámci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soutěži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́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organizovaných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                      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sportovními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svazy, </w:t>
      </w:r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pokud </w:t>
      </w:r>
      <w:proofErr w:type="spellStart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konaji</w:t>
      </w:r>
      <w:proofErr w:type="spellEnd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́ tyto </w:t>
      </w:r>
      <w:proofErr w:type="spellStart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sportovni</w:t>
      </w:r>
      <w:proofErr w:type="spellEnd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́ </w:t>
      </w:r>
      <w:proofErr w:type="spellStart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činnosti</w:t>
      </w:r>
      <w:proofErr w:type="spellEnd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 </w:t>
      </w:r>
      <w:proofErr w:type="spellStart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rámci</w:t>
      </w:r>
      <w:proofErr w:type="spellEnd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výkonu</w:t>
      </w:r>
      <w:proofErr w:type="spellEnd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zaměstnáni</w:t>
      </w:r>
      <w:proofErr w:type="spellEnd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́, </w:t>
      </w:r>
      <w:proofErr w:type="spellStart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výkonu</w:t>
      </w:r>
      <w:proofErr w:type="spellEnd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podnikatelske</w:t>
      </w:r>
      <w:proofErr w:type="spellEnd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́ nebo jiné </w:t>
      </w:r>
      <w:proofErr w:type="spellStart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obdobne</w:t>
      </w:r>
      <w:proofErr w:type="spellEnd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́ </w:t>
      </w:r>
      <w:proofErr w:type="spellStart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činnosti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; toto                       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obdobne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̌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plati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́ pro osoby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trenéru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̊ a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rozhodčích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účastnících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těchto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činnosti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́,</w:t>
      </w:r>
    </w:p>
    <w:p w14:paraId="76C4C4F0" w14:textId="77777777" w:rsidR="00C56D12" w:rsidRPr="00C56D12" w:rsidRDefault="00C56D12" w:rsidP="00C56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75C43162" w14:textId="77777777" w:rsidR="00C56D12" w:rsidRPr="00C56D12" w:rsidRDefault="00C56D12" w:rsidP="00C56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iii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.   </w:t>
      </w:r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ve </w:t>
      </w:r>
      <w:proofErr w:type="spellStart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vnitřních</w:t>
      </w:r>
      <w:proofErr w:type="spellEnd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prostorech, jedná-</w:t>
      </w:r>
      <w:proofErr w:type="spellStart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li</w:t>
      </w:r>
      <w:proofErr w:type="spellEnd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se o osoby v </w:t>
      </w:r>
      <w:proofErr w:type="spellStart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dobe</w:t>
      </w:r>
      <w:proofErr w:type="spellEnd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̌ </w:t>
      </w:r>
      <w:proofErr w:type="spellStart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sportovni</w:t>
      </w:r>
      <w:proofErr w:type="spellEnd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́ </w:t>
      </w:r>
      <w:proofErr w:type="spellStart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činnosti</w:t>
      </w:r>
      <w:proofErr w:type="spellEnd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</w:t>
      </w:r>
      <w:proofErr w:type="spellStart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přípravy</w:t>
      </w:r>
      <w:proofErr w:type="spellEnd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na ni </w:t>
      </w:r>
      <w:proofErr w:type="spellStart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konane</w:t>
      </w:r>
      <w:proofErr w:type="spellEnd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́ v </w:t>
      </w:r>
      <w:proofErr w:type="spellStart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rámci</w:t>
      </w:r>
      <w:proofErr w:type="spellEnd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soutěži</w:t>
      </w:r>
      <w:proofErr w:type="spellEnd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́ </w:t>
      </w:r>
      <w:proofErr w:type="spellStart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organizovaných</w:t>
      </w:r>
      <w:proofErr w:type="spellEnd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sportovními</w:t>
      </w:r>
      <w:proofErr w:type="spellEnd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                    svazy</w:t>
      </w:r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, </w:t>
      </w:r>
      <w:proofErr w:type="spellStart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ktera</w:t>
      </w:r>
      <w:proofErr w:type="spellEnd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́ pro ně </w:t>
      </w:r>
      <w:proofErr w:type="spellStart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neni</w:t>
      </w:r>
      <w:proofErr w:type="spellEnd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́ </w:t>
      </w:r>
      <w:proofErr w:type="spellStart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výkonem</w:t>
      </w:r>
      <w:proofErr w:type="spellEnd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zaměstnáni</w:t>
      </w:r>
      <w:proofErr w:type="spellEnd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́ </w:t>
      </w:r>
      <w:proofErr w:type="spellStart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či</w:t>
      </w:r>
      <w:proofErr w:type="spellEnd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podnikatelske</w:t>
      </w:r>
      <w:proofErr w:type="spellEnd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́ </w:t>
      </w:r>
      <w:proofErr w:type="spellStart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činnosti</w:t>
      </w:r>
      <w:proofErr w:type="spellEnd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</w:t>
      </w:r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pokud sportovec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či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sportovci v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případe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̌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individuálních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sportů, nebo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všichni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      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členove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́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týmu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rámci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kolektivních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sportů, absolvovali s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negativním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výsledkem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RT-PCR na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přítomnost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viru SARSCoV-2 nebo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antigenni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́ test na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přítomnost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           antigenu viru SARS-CoV-2,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ktery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́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neni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́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starši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́ 48 hodin, toto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neplati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́ v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případe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̌,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že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jedná o pravidelnou a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dlouhodobe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̌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probíhajíci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́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sportovni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́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činnost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či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          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přípravu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ni v rozsahu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alespon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̌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dvakrát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týdne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̌, kdy je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třeba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absolvovat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pravidelne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́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vyšetřeni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́ na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přítomnost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viru SARS-CoV-2 nebo jeho antigenu v                         intervalu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nejdéle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jednou za 5 dní; toto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obdobne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̌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plati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́ pro osoby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trenéru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̊ a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rozhodčích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účastnících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těchto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činnosti</w:t>
      </w:r>
      <w:proofErr w:type="spellEnd"/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́,</w:t>
      </w:r>
    </w:p>
    <w:p w14:paraId="02A762BC" w14:textId="77777777" w:rsidR="00C56D12" w:rsidRPr="00C56D12" w:rsidRDefault="00C56D12" w:rsidP="00C56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6A836996" w14:textId="77777777" w:rsidR="00C56D12" w:rsidRPr="00C56D12" w:rsidRDefault="00C56D12" w:rsidP="00C56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Z výše uvedeného je tedy patrné, že předmětná mimořádná opatření předpokládají výkon sportovní činnost na vnitřních sportovištích i ze strany sportovců (</w:t>
      </w:r>
      <w:r w:rsidRPr="00C56D1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pro které se nejedná o výdělečnou činnost</w:t>
      </w:r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) připravujících se na sportovní soutěže organizované sportovními svazy, což je tedy výše uvedená kategorie – Organizovaný sport (amatérský).</w:t>
      </w:r>
    </w:p>
    <w:p w14:paraId="4E768E8A" w14:textId="77777777" w:rsidR="00C56D12" w:rsidRPr="00C56D12" w:rsidRDefault="00C56D12" w:rsidP="00C56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354715F5" w14:textId="77777777" w:rsidR="00C56D12" w:rsidRPr="00C56D12" w:rsidRDefault="00C56D12" w:rsidP="00C56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Závěry:</w:t>
      </w:r>
    </w:p>
    <w:p w14:paraId="032218F9" w14:textId="77777777" w:rsidR="00C56D12" w:rsidRPr="00C56D12" w:rsidRDefault="00C56D12" w:rsidP="00C56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E24A814" w14:textId="77777777" w:rsidR="00C56D12" w:rsidRPr="00C56D12" w:rsidRDefault="00C56D12" w:rsidP="00C56D12">
      <w:pPr>
        <w:numPr>
          <w:ilvl w:val="0"/>
          <w:numId w:val="2"/>
        </w:numPr>
        <w:shd w:val="clear" w:color="auto" w:fill="FFFFFF"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Profesionální sportovci mohou vykonávat svou činnost na vnitřních i venkovních sportovištích v rámci </w:t>
      </w:r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přípravy</w:t>
      </w:r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na sportovní soutěže</w:t>
      </w:r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organizované národními sportovními svazy nebo na akce povolené Ministerstvem zdravotnictví, a to bez limitu počtu společně sportujících osob.</w:t>
      </w:r>
    </w:p>
    <w:p w14:paraId="6F50D3C4" w14:textId="77777777" w:rsidR="00C56D12" w:rsidRPr="00C56D12" w:rsidRDefault="00C56D12" w:rsidP="00C56D12">
      <w:pPr>
        <w:shd w:val="clear" w:color="auto" w:fill="FFFFFF"/>
        <w:spacing w:after="0" w:line="240" w:lineRule="auto"/>
        <w:ind w:left="70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0AD90882" w14:textId="77777777" w:rsidR="00C56D12" w:rsidRPr="00C56D12" w:rsidRDefault="00C56D12" w:rsidP="00C56D12">
      <w:pPr>
        <w:numPr>
          <w:ilvl w:val="0"/>
          <w:numId w:val="3"/>
        </w:numPr>
        <w:shd w:val="clear" w:color="auto" w:fill="FFFFFF"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Samotné konání sportovních soutěží a sportovních utkání </w:t>
      </w:r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podléhá povolení ze strany Ministerstva zdravotnictví</w:t>
      </w:r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které stanovuje hygienicko-epidemiologické podmínky pro jejich konání. O povolení se doporučuje žádat prostřednictvím Národní sportovní agentury.</w:t>
      </w:r>
    </w:p>
    <w:p w14:paraId="432811E8" w14:textId="77777777" w:rsidR="00C56D12" w:rsidRPr="00C56D12" w:rsidRDefault="00C56D12" w:rsidP="00C56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7343D156" w14:textId="77777777" w:rsidR="00C56D12" w:rsidRPr="00C56D12" w:rsidRDefault="00C56D12" w:rsidP="00C56D12">
      <w:pPr>
        <w:numPr>
          <w:ilvl w:val="0"/>
          <w:numId w:val="4"/>
        </w:numPr>
        <w:shd w:val="clear" w:color="auto" w:fill="FFFFFF"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Profesionálním sportovcem je každý, pro koho je sportovní činnost výdělečnou činností na základě smluvního vztahu (pracovněprávní i OSVČ).</w:t>
      </w:r>
    </w:p>
    <w:p w14:paraId="0BC2CB34" w14:textId="77777777" w:rsidR="00C56D12" w:rsidRPr="00C56D12" w:rsidRDefault="00C56D12" w:rsidP="00C56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AFA4037" w14:textId="77777777" w:rsidR="00C56D12" w:rsidRPr="00C56D12" w:rsidRDefault="00C56D12" w:rsidP="00C56D12">
      <w:pPr>
        <w:numPr>
          <w:ilvl w:val="0"/>
          <w:numId w:val="5"/>
        </w:numPr>
        <w:shd w:val="clear" w:color="auto" w:fill="FFFFFF"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Amatérští organizovaní sportovci mohou v rámci spolkové činnosti sportovat na venkovních sportovištích v maximálním počtu 20 osob a na vnitřních sportovištích (spolkem přímo provozovaných) v maximálním počtu 10 osob.</w:t>
      </w:r>
    </w:p>
    <w:p w14:paraId="7D7E4BE7" w14:textId="77777777" w:rsidR="00C56D12" w:rsidRPr="00C56D12" w:rsidRDefault="00C56D12" w:rsidP="00C56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7132D985" w14:textId="77777777" w:rsidR="00C56D12" w:rsidRPr="00C56D12" w:rsidRDefault="00C56D12" w:rsidP="00C56D12">
      <w:pPr>
        <w:numPr>
          <w:ilvl w:val="0"/>
          <w:numId w:val="6"/>
        </w:numPr>
        <w:shd w:val="clear" w:color="auto" w:fill="FFFFFF"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 dodržení podmínek stanovených čl. I odst. 18 a 19 MO služby </w:t>
      </w:r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lze nadále konat zasedání orgánů právnických osob vč. voleb</w:t>
      </w:r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(ochrana dýchacích cest, rozestupy, testování).</w:t>
      </w:r>
    </w:p>
    <w:p w14:paraId="46CFC637" w14:textId="77777777" w:rsidR="00C56D12" w:rsidRPr="00C56D12" w:rsidRDefault="00C56D12" w:rsidP="00C56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2BF41269" w14:textId="77777777" w:rsidR="00C56D12" w:rsidRPr="00C56D12" w:rsidRDefault="00C56D12" w:rsidP="00C56D12">
      <w:pPr>
        <w:numPr>
          <w:ilvl w:val="0"/>
          <w:numId w:val="7"/>
        </w:numPr>
        <w:shd w:val="clear" w:color="auto" w:fill="FFFFFF"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Bazény jsou pro veřejnost uzavřeny. Z hlediska organizovaného amatérského sportu platí dle mého názoru stejný režim jako pro ostatní vnitřní sportoviště.</w:t>
      </w:r>
    </w:p>
    <w:p w14:paraId="4D73053C" w14:textId="77777777" w:rsidR="00C56D12" w:rsidRPr="00C56D12" w:rsidRDefault="00C56D12" w:rsidP="00C56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09CA663" w14:textId="77777777" w:rsidR="00C56D12" w:rsidRPr="00C56D12" w:rsidRDefault="00C56D12" w:rsidP="00C56D12">
      <w:pPr>
        <w:numPr>
          <w:ilvl w:val="0"/>
          <w:numId w:val="8"/>
        </w:numPr>
        <w:shd w:val="clear" w:color="auto" w:fill="FFFFFF"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Výjimka z povinnosti nosit ochranu dýchacích cest platí pro amatérské sportovce ve </w:t>
      </w:r>
      <w:proofErr w:type="spellStart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venkovních</w:t>
      </w:r>
      <w:proofErr w:type="spellEnd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prostorech, </w:t>
      </w:r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a to za </w:t>
      </w:r>
      <w:proofErr w:type="spellStart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podmínky</w:t>
      </w:r>
      <w:proofErr w:type="spellEnd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, </w:t>
      </w:r>
      <w:proofErr w:type="spellStart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že</w:t>
      </w:r>
      <w:proofErr w:type="spellEnd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se </w:t>
      </w:r>
      <w:proofErr w:type="spellStart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nacházi</w:t>
      </w:r>
      <w:proofErr w:type="spellEnd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́ </w:t>
      </w:r>
      <w:proofErr w:type="spellStart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alespon</w:t>
      </w:r>
      <w:proofErr w:type="spellEnd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̌ 2 metry od jiné osoby, nejedná-</w:t>
      </w:r>
      <w:proofErr w:type="spellStart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li</w:t>
      </w:r>
      <w:proofErr w:type="spellEnd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se o </w:t>
      </w:r>
      <w:proofErr w:type="spellStart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členy</w:t>
      </w:r>
      <w:proofErr w:type="spellEnd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  <w:proofErr w:type="spellStart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domácnosti</w:t>
      </w:r>
      <w:proofErr w:type="spellEnd"/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(Podtržená část zůstala dle mého názoru v textu z předchozího mimořádného opatření a nedává s přihlédnutím k aktuálnímu znění nových mimořádných opatření smysl. Dle mého názoru může sportovat až 20 osob společně bez ochrany dýchacích cest, přičemž lze předpokládat povinnost testování obdobně jako v případě vnitřních sportovišť).</w:t>
      </w:r>
    </w:p>
    <w:p w14:paraId="24A80AC5" w14:textId="77777777" w:rsidR="00C56D12" w:rsidRPr="00C56D12" w:rsidRDefault="00C56D12" w:rsidP="00C56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DB1E322" w14:textId="77777777" w:rsidR="00C56D12" w:rsidRPr="00C56D12" w:rsidRDefault="00C56D12" w:rsidP="00C56D12">
      <w:pPr>
        <w:numPr>
          <w:ilvl w:val="0"/>
          <w:numId w:val="9"/>
        </w:numPr>
        <w:shd w:val="clear" w:color="auto" w:fill="FFFFFF"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Výjimka z povinnosti nosit ochranu dýchacích cest platí pro profesionální sportovce na vnitřních i venkovních sportovištích.</w:t>
      </w:r>
    </w:p>
    <w:p w14:paraId="0C6378B4" w14:textId="77777777" w:rsidR="00C56D12" w:rsidRPr="00C56D12" w:rsidRDefault="00C56D12" w:rsidP="00C56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F1A53B3" w14:textId="77777777" w:rsidR="00C56D12" w:rsidRPr="00C56D12" w:rsidRDefault="00C56D12" w:rsidP="00C56D12">
      <w:pPr>
        <w:numPr>
          <w:ilvl w:val="0"/>
          <w:numId w:val="10"/>
        </w:numPr>
        <w:shd w:val="clear" w:color="auto" w:fill="FFFFFF"/>
        <w:spacing w:after="0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D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Výjimka z povinnosti nosit ochranu dýchacích cest platí pro amatérské sportovce (organizované) na vnitřních sportovištích pouze za podmínky pravidelného testování.</w:t>
      </w:r>
    </w:p>
    <w:p w14:paraId="1009F0B8" w14:textId="77777777" w:rsidR="00C56D12" w:rsidRPr="00C56D12" w:rsidRDefault="00C56D12" w:rsidP="00C56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</w:t>
      </w:r>
    </w:p>
    <w:p w14:paraId="48AA76AC" w14:textId="6242B34A" w:rsidR="00C56D12" w:rsidRPr="00C56D12" w:rsidRDefault="00C56D12" w:rsidP="00C56D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C56D1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0F5E0AD4" w14:textId="77777777" w:rsidR="00B71083" w:rsidRPr="00C56D12" w:rsidRDefault="00B71083" w:rsidP="00C56D12"/>
    <w:sectPr w:rsidR="00B71083" w:rsidRPr="00C56D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A2C18"/>
    <w:multiLevelType w:val="multilevel"/>
    <w:tmpl w:val="A29E0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95027"/>
    <w:multiLevelType w:val="multilevel"/>
    <w:tmpl w:val="55389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40BE1"/>
    <w:multiLevelType w:val="multilevel"/>
    <w:tmpl w:val="F548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5D4FFA"/>
    <w:multiLevelType w:val="multilevel"/>
    <w:tmpl w:val="D4ECF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E063FD"/>
    <w:multiLevelType w:val="multilevel"/>
    <w:tmpl w:val="791C8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B143E1"/>
    <w:multiLevelType w:val="multilevel"/>
    <w:tmpl w:val="A36AA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326BCE"/>
    <w:multiLevelType w:val="multilevel"/>
    <w:tmpl w:val="1B420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B40176"/>
    <w:multiLevelType w:val="multilevel"/>
    <w:tmpl w:val="4F34F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537987"/>
    <w:multiLevelType w:val="multilevel"/>
    <w:tmpl w:val="EE1A1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823696"/>
    <w:multiLevelType w:val="multilevel"/>
    <w:tmpl w:val="CEB0D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6D5028"/>
    <w:multiLevelType w:val="multilevel"/>
    <w:tmpl w:val="BF5CB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9"/>
    <w:lvlOverride w:ilvl="0">
      <w:startOverride w:val="2"/>
    </w:lvlOverride>
  </w:num>
  <w:num w:numId="4">
    <w:abstractNumId w:val="10"/>
    <w:lvlOverride w:ilvl="0">
      <w:startOverride w:val="3"/>
    </w:lvlOverride>
  </w:num>
  <w:num w:numId="5">
    <w:abstractNumId w:val="7"/>
    <w:lvlOverride w:ilvl="0">
      <w:startOverride w:val="4"/>
    </w:lvlOverride>
  </w:num>
  <w:num w:numId="6">
    <w:abstractNumId w:val="5"/>
    <w:lvlOverride w:ilvl="0">
      <w:startOverride w:val="5"/>
    </w:lvlOverride>
  </w:num>
  <w:num w:numId="7">
    <w:abstractNumId w:val="6"/>
    <w:lvlOverride w:ilvl="0">
      <w:startOverride w:val="6"/>
    </w:lvlOverride>
  </w:num>
  <w:num w:numId="8">
    <w:abstractNumId w:val="0"/>
    <w:lvlOverride w:ilvl="0">
      <w:startOverride w:val="7"/>
    </w:lvlOverride>
  </w:num>
  <w:num w:numId="9">
    <w:abstractNumId w:val="4"/>
    <w:lvlOverride w:ilvl="0">
      <w:startOverride w:val="8"/>
    </w:lvlOverride>
  </w:num>
  <w:num w:numId="10">
    <w:abstractNumId w:val="3"/>
    <w:lvlOverride w:ilvl="0">
      <w:startOverride w:val="9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12"/>
    <w:rsid w:val="00B71083"/>
    <w:rsid w:val="00C5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74288"/>
  <w15:chartTrackingRefBased/>
  <w15:docId w15:val="{9CEF94AB-E1E8-4C01-931D-D0FE88D6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56D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56D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6D1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56D1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C56D1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56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C56D12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C56D12"/>
    <w:rPr>
      <w:color w:val="0000FF"/>
      <w:u w:val="single"/>
    </w:rPr>
  </w:style>
  <w:style w:type="character" w:customStyle="1" w:styleId="langbox">
    <w:name w:val="lang_box"/>
    <w:basedOn w:val="Standardnpsmoodstavce"/>
    <w:rsid w:val="00C56D12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C56D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C56D1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C56D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C56D12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time">
    <w:name w:val="time"/>
    <w:basedOn w:val="Standardnpsmoodstavce"/>
    <w:rsid w:val="00C56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3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4420">
          <w:marLeft w:val="0"/>
          <w:marRight w:val="0"/>
          <w:marTop w:val="0"/>
          <w:marBottom w:val="0"/>
          <w:divBdr>
            <w:top w:val="single" w:sz="2" w:space="0" w:color="auto"/>
            <w:left w:val="single" w:sz="48" w:space="0" w:color="auto"/>
            <w:bottom w:val="single" w:sz="2" w:space="0" w:color="auto"/>
            <w:right w:val="single" w:sz="48" w:space="0" w:color="auto"/>
          </w:divBdr>
          <w:divsChild>
            <w:div w:id="209644062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4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4556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00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994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384758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670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58566">
                  <w:marLeft w:val="300"/>
                  <w:marRight w:val="300"/>
                  <w:marTop w:val="30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240364">
          <w:marLeft w:val="0"/>
          <w:marRight w:val="0"/>
          <w:marTop w:val="0"/>
          <w:marBottom w:val="0"/>
          <w:divBdr>
            <w:top w:val="single" w:sz="2" w:space="0" w:color="auto"/>
            <w:left w:val="single" w:sz="48" w:space="0" w:color="auto"/>
            <w:bottom w:val="single" w:sz="2" w:space="0" w:color="auto"/>
            <w:right w:val="single" w:sz="48" w:space="0" w:color="auto"/>
          </w:divBdr>
          <w:divsChild>
            <w:div w:id="165663895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7161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21263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uscz.cz/files/2903Yj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zcr.cz/wp-content/uploads/2021/04/Mimo%C5%99%C3%A1dn%C3%A9-opat%C5%99en%C3%AD-ochrana-d%C3%BDchac%C3%ADch-cest-s-%C3%BA%C4%8Dinnost%C3%AD-od-12.4.2021-do-odvol%C3%A1n%C3%AD.pdf" TargetMode="External"/><Relationship Id="rId5" Type="http://schemas.openxmlformats.org/officeDocument/2006/relationships/hyperlink" Target="https://www.mzcr.cz/wp-content/uploads/2021/04/Mimo%C5%99%C3%A1dn%C3%A9-opat%C5%99en%C3%AD-omezen%C3%AD-obchodu-a-slu%C5%BEeb-s-%C3%BA%C4%8Dinnost%C3%AD-od-12.-4.-2021-do-odvol%C3%A1n%C3%AD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1440</Words>
  <Characters>8499</Characters>
  <Application>Microsoft Office Word</Application>
  <DocSecurity>0</DocSecurity>
  <Lines>70</Lines>
  <Paragraphs>19</Paragraphs>
  <ScaleCrop>false</ScaleCrop>
  <Company/>
  <LinksUpToDate>false</LinksUpToDate>
  <CharactersWithSpaces>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König Jan</dc:creator>
  <cp:keywords/>
  <dc:description/>
  <cp:lastModifiedBy>König Jan</cp:lastModifiedBy>
  <cp:revision>1</cp:revision>
  <dcterms:created xsi:type="dcterms:W3CDTF">2021-04-09T11:06:00Z</dcterms:created>
  <dcterms:modified xsi:type="dcterms:W3CDTF">2021-04-09T11:08:00Z</dcterms:modified>
</cp:coreProperties>
</file>